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95A" w:rsidRDefault="007C095A" w:rsidP="002E5219">
      <w:pPr>
        <w:shd w:val="clear" w:color="auto" w:fill="FFFFFF"/>
        <w:spacing w:after="240" w:line="240" w:lineRule="auto"/>
        <w:rPr>
          <w:rFonts w:ascii="Arial" w:eastAsia="Times New Roman" w:hAnsi="Arial" w:cs="Arial"/>
          <w:b/>
          <w:bCs/>
          <w:color w:val="222222"/>
          <w:sz w:val="32"/>
          <w:szCs w:val="32"/>
          <w:lang w:eastAsia="ru-RU"/>
        </w:rPr>
      </w:pPr>
      <w:r w:rsidRPr="00EC5063">
        <w:rPr>
          <w:rFonts w:ascii="Arial" w:eastAsia="Times New Roman" w:hAnsi="Arial" w:cs="Arial"/>
          <w:b/>
          <w:bCs/>
          <w:color w:val="222222"/>
          <w:sz w:val="32"/>
          <w:szCs w:val="32"/>
          <w:lang w:eastAsia="ru-RU"/>
        </w:rPr>
        <w:t xml:space="preserve">Быть здоровым – здорово! </w:t>
      </w:r>
    </w:p>
    <w:p w:rsidR="00E913DB" w:rsidRDefault="0076504E" w:rsidP="00A12E64">
      <w:pPr>
        <w:shd w:val="clear" w:color="auto" w:fill="FFFFFF"/>
        <w:spacing w:after="240" w:line="240" w:lineRule="auto"/>
        <w:jc w:val="both"/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</w:pPr>
      <w:r w:rsidRPr="00A27FFA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="004A1B8D" w:rsidRPr="00A27FFA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 xml:space="preserve">«Здравствуйте!» - часто говорят люди при встрече. Мало кто задумывается, что, помимо простого приветствия, это ещё и пожелание здоровья. И мало кто в бешеном потоке нынешнего времени заботится о здоровье собственном. А ведь этого требует сама жизнь, её реальные условия. В самом деле, </w:t>
      </w:r>
      <w:r w:rsidR="00E913DB" w:rsidRPr="00A27FFA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устр</w:t>
      </w:r>
      <w:r w:rsidR="00E913DB" w:rsidRPr="00A27FFA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о</w:t>
      </w:r>
      <w:r w:rsidR="00E913DB" w:rsidRPr="00A27FFA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ится на престижную работу, найти достойного партнера, завести полноце</w:t>
      </w:r>
      <w:r w:rsidR="00E913DB" w:rsidRPr="00A27FFA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н</w:t>
      </w:r>
      <w:r w:rsidR="00E913DB" w:rsidRPr="00A27FFA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ных детей возможно только при наличии крепкого здоровья. Именно поэтому,</w:t>
      </w:r>
      <w:r w:rsidR="004A1B8D" w:rsidRPr="00A27FFA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 xml:space="preserve"> здоровье нации, как бы громко это не звучало, является одним из условий успешного развития государства</w:t>
      </w:r>
      <w:r w:rsidR="00E913DB" w:rsidRPr="00A27FFA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, а значит - приоритетом</w:t>
      </w:r>
      <w:r w:rsidR="004A1B8D" w:rsidRPr="00A27FFA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 xml:space="preserve">. </w:t>
      </w:r>
      <w:r w:rsidR="00E913DB" w:rsidRPr="00580BD3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 xml:space="preserve">В связи с этим, вот уже шесть лет в Амурской области существует </w:t>
      </w:r>
      <w:r w:rsidR="00A27FFA" w:rsidRPr="00580BD3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 xml:space="preserve">и успешно реализуется </w:t>
      </w:r>
      <w:r w:rsidR="00E913DB" w:rsidRPr="00580BD3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программа диспансеризации.</w:t>
      </w:r>
    </w:p>
    <w:p w:rsidR="00483F93" w:rsidRPr="00483F93" w:rsidRDefault="00483F93" w:rsidP="00A12E64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FFFFFF"/>
          <w:sz w:val="17"/>
          <w:szCs w:val="17"/>
          <w:lang w:eastAsia="ru-RU"/>
        </w:rPr>
      </w:pP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Специалисты страховой компании </w:t>
      </w:r>
      <w:r w:rsidRPr="002E521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СОГАЗ-Мед</w:t>
      </w:r>
      <w:r w:rsidRPr="002E521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» расска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зали</w:t>
      </w:r>
      <w:r w:rsidRPr="002E521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, что 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вошло в программу </w:t>
      </w:r>
      <w:r w:rsidRPr="002E521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диспансер</w:t>
      </w:r>
      <w:r w:rsidR="00580BD3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и</w:t>
      </w:r>
      <w:r w:rsidRPr="002E521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заци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и</w:t>
      </w:r>
      <w:r w:rsidRPr="002E521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 в </w:t>
      </w:r>
      <w:r w:rsidR="005036E2" w:rsidRPr="005036E2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2019</w:t>
      </w:r>
      <w:r w:rsidR="005036E2" w:rsidRPr="00337EB8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2E521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году</w:t>
      </w:r>
      <w:r>
        <w:rPr>
          <w:rFonts w:ascii="Times New Roman" w:eastAsia="Times New Roman" w:hAnsi="Times New Roman" w:cs="Times New Roman"/>
          <w:color w:val="FFFFFF"/>
          <w:sz w:val="17"/>
          <w:szCs w:val="17"/>
          <w:lang w:eastAsia="ru-RU"/>
        </w:rPr>
        <w:t xml:space="preserve"> </w:t>
      </w:r>
    </w:p>
    <w:p w:rsidR="0030725F" w:rsidRPr="00483F93" w:rsidRDefault="0030725F" w:rsidP="00A12E64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Диспансеризация – это комплекс </w:t>
      </w:r>
      <w:r w:rsidR="00337E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мероприятий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, </w:t>
      </w:r>
      <w:r w:rsidR="00337E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направленных 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на </w:t>
      </w:r>
      <w:r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предупре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ждение</w:t>
      </w:r>
      <w:r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или выяв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ление</w:t>
      </w:r>
      <w:r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заболева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ния для </w:t>
      </w:r>
      <w:r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своевременно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го</w:t>
      </w:r>
      <w:r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нача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ла</w:t>
      </w:r>
      <w:r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лечени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я</w:t>
      </w:r>
      <w:r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или </w:t>
      </w:r>
      <w:r w:rsidR="00483F9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просто 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для </w:t>
      </w:r>
      <w:r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корректиров</w:t>
      </w:r>
      <w:r w:rsidR="00483F9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ки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</w:t>
      </w:r>
      <w:r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образ</w:t>
      </w:r>
      <w:r w:rsidR="00483F9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а</w:t>
      </w:r>
      <w:r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жизни</w:t>
      </w:r>
      <w:r w:rsidR="00483F9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в сторону улучшения общего состояния организма</w:t>
      </w:r>
      <w:r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.</w:t>
      </w:r>
      <w:r w:rsidR="00483F93" w:rsidRPr="00483F9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</w:t>
      </w:r>
      <w:r w:rsidR="00483F9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Она </w:t>
      </w:r>
      <w:r w:rsidR="00483F93"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включает лабораторные исследования, обследование и консультации специалистов и проводится раз в два </w:t>
      </w:r>
      <w:r w:rsidR="00483F9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этапа, о которых подробно будет рассказано в дальнейшем.</w:t>
      </w:r>
    </w:p>
    <w:p w:rsidR="0030725F" w:rsidRPr="00483F93" w:rsidRDefault="00483F93" w:rsidP="00A12E64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Но, для начала -</w:t>
      </w:r>
      <w:r w:rsidR="0030725F"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</w:t>
      </w:r>
      <w:r w:rsidR="0030725F" w:rsidRPr="00D823C6">
        <w:rPr>
          <w:rFonts w:ascii="Arial" w:eastAsia="Times New Roman" w:hAnsi="Arial" w:cs="Arial"/>
          <w:bCs/>
          <w:i/>
          <w:color w:val="222222"/>
          <w:sz w:val="24"/>
          <w:szCs w:val="24"/>
          <w:lang w:eastAsia="ru-RU"/>
        </w:rPr>
        <w:t xml:space="preserve">небольшой </w:t>
      </w:r>
      <w:proofErr w:type="spellStart"/>
      <w:r w:rsidR="0030725F" w:rsidRPr="00D823C6">
        <w:rPr>
          <w:rFonts w:ascii="Arial" w:eastAsia="Times New Roman" w:hAnsi="Arial" w:cs="Arial"/>
          <w:bCs/>
          <w:i/>
          <w:color w:val="222222"/>
          <w:sz w:val="24"/>
          <w:szCs w:val="24"/>
          <w:lang w:eastAsia="ru-RU"/>
        </w:rPr>
        <w:t>лайфхак</w:t>
      </w:r>
      <w:proofErr w:type="spellEnd"/>
      <w:r w:rsidR="0030725F" w:rsidRPr="00D823C6">
        <w:rPr>
          <w:rFonts w:ascii="Arial" w:eastAsia="Times New Roman" w:hAnsi="Arial" w:cs="Arial"/>
          <w:bCs/>
          <w:i/>
          <w:color w:val="222222"/>
          <w:sz w:val="24"/>
          <w:szCs w:val="24"/>
          <w:lang w:eastAsia="ru-RU"/>
        </w:rPr>
        <w:t>,</w:t>
      </w:r>
      <w:r w:rsidR="0030725F"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позволяющий узнать </w:t>
      </w:r>
      <w:proofErr w:type="gramStart"/>
      <w:r w:rsidR="0030725F"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подходит ли ваш ч</w:t>
      </w:r>
      <w:r w:rsidR="0030725F"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е</w:t>
      </w:r>
      <w:r w:rsidR="0030725F"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ред проходить</w:t>
      </w:r>
      <w:proofErr w:type="gramEnd"/>
      <w:r w:rsidR="0030725F"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диспансеризацию: разделите ваш возраст на три. Если получилось целое число без остатка и вам уже исполнился 21 год, значит – пора! Берите свой паспорт, полис ОМС и направляйтесь в свою поликлинику к своему участковому терапевту или в кабинет медицинской профилактики. Н</w:t>
      </w:r>
      <w:bookmarkStart w:id="0" w:name="_GoBack"/>
      <w:bookmarkEnd w:id="0"/>
      <w:r w:rsidR="0030725F"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у и, конечно, на все вопр</w:t>
      </w:r>
      <w:r w:rsidR="0030725F"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о</w:t>
      </w:r>
      <w:r w:rsidR="0030725F"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с</w:t>
      </w:r>
      <w:r w:rsidR="00337E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ы</w:t>
      </w:r>
      <w:r w:rsidR="0030725F"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, связанные с прохождением диспансеризации, вам подробно ответит страх</w:t>
      </w:r>
      <w:r w:rsidR="0030725F"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о</w:t>
      </w:r>
      <w:r w:rsidR="0030725F"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вой представитель вашей страховой медицинской организации – его телефон ук</w:t>
      </w:r>
      <w:r w:rsidR="0030725F"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а</w:t>
      </w:r>
      <w:r w:rsidR="0030725F"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зан в страховом полисе ОМС.</w:t>
      </w:r>
    </w:p>
    <w:p w:rsidR="00EC5063" w:rsidRPr="00EC5063" w:rsidRDefault="00EC5063" w:rsidP="00A12E64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Первый </w:t>
      </w:r>
      <w:r w:rsidRPr="00EC5063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этап -</w:t>
      </w:r>
      <w:r w:rsidR="002E5219" w:rsidRPr="002E521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EC5063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выявление</w:t>
      </w:r>
      <w:r w:rsidR="002E5219" w:rsidRPr="002E521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 хронически</w:t>
      </w:r>
      <w:r w:rsidRPr="00EC5063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х заболеваний</w:t>
      </w:r>
      <w:r w:rsidR="002E5219" w:rsidRPr="002E521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 </w:t>
      </w:r>
    </w:p>
    <w:p w:rsidR="002E5219" w:rsidRPr="002E5219" w:rsidRDefault="002E5219" w:rsidP="00A12E64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В первую очередь внимание уделяется </w:t>
      </w:r>
      <w:proofErr w:type="gramStart"/>
      <w:r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сердечно-сосудистым</w:t>
      </w:r>
      <w:proofErr w:type="gramEnd"/>
      <w:r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, онкологическим, бронхо-легочным заболеваниям, сахарному диабету. Сначала пациенты заполн</w:t>
      </w:r>
      <w:r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я</w:t>
      </w:r>
      <w:r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ют анкету, чтобы определить факторы риска и наличие возможных заболеваний (курение, употребление алкоголя, прием психотропных и наркотических веществ, оценка характера питания и ф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изической нагрузки и т.д.</w:t>
      </w:r>
      <w:r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). Затем проводится:</w:t>
      </w:r>
    </w:p>
    <w:p w:rsidR="002E5219" w:rsidRPr="00EC5063" w:rsidRDefault="002E5219" w:rsidP="00A12E64">
      <w:pPr>
        <w:pStyle w:val="a9"/>
        <w:numPr>
          <w:ilvl w:val="0"/>
          <w:numId w:val="3"/>
        </w:num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Антропометрия – измерение роста, веса, окружности талии и определение индекса массы тела</w:t>
      </w:r>
    </w:p>
    <w:p w:rsidR="002E5219" w:rsidRPr="00EC5063" w:rsidRDefault="002E5219" w:rsidP="00A12E64">
      <w:pPr>
        <w:pStyle w:val="a9"/>
        <w:numPr>
          <w:ilvl w:val="0"/>
          <w:numId w:val="3"/>
        </w:num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Измерение артериального давления</w:t>
      </w:r>
    </w:p>
    <w:p w:rsidR="002E5219" w:rsidRPr="00EC5063" w:rsidRDefault="002E5219" w:rsidP="00A12E64">
      <w:pPr>
        <w:pStyle w:val="a9"/>
        <w:numPr>
          <w:ilvl w:val="0"/>
          <w:numId w:val="3"/>
        </w:num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Определение уровня общего холестерина и глюкозы в крови</w:t>
      </w:r>
    </w:p>
    <w:p w:rsidR="002E5219" w:rsidRPr="00EC5063" w:rsidRDefault="002E5219" w:rsidP="00A12E64">
      <w:pPr>
        <w:pStyle w:val="a9"/>
        <w:numPr>
          <w:ilvl w:val="0"/>
          <w:numId w:val="3"/>
        </w:num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Измерение внутриглазного давления (после 60 лет)</w:t>
      </w:r>
    </w:p>
    <w:p w:rsidR="002E5219" w:rsidRPr="00EC5063" w:rsidRDefault="002E5219" w:rsidP="00A12E64">
      <w:pPr>
        <w:pStyle w:val="a9"/>
        <w:numPr>
          <w:ilvl w:val="0"/>
          <w:numId w:val="3"/>
        </w:num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Определение относительно сердечно-сосудистого риска у граждан в во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з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расте от 21 года до 39 лет, и абсолютного сердечно-сосудистого риска у граждан в возрасте от 42 до 63 лет, не имеющих заболеваний, связанных с атеросклерозом, сахарного диабета второго типа и хронических болезней почек</w:t>
      </w:r>
      <w:r w:rsidR="00900422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.</w:t>
      </w:r>
    </w:p>
    <w:p w:rsidR="002E5219" w:rsidRPr="00EC5063" w:rsidRDefault="002E5219" w:rsidP="00A12E64">
      <w:pPr>
        <w:pStyle w:val="a9"/>
        <w:numPr>
          <w:ilvl w:val="0"/>
          <w:numId w:val="3"/>
        </w:num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Электрокардиография – мужчинам в 35 лет и старше, женщинам в 45 лет и старше</w:t>
      </w:r>
    </w:p>
    <w:p w:rsidR="002E5219" w:rsidRPr="00EC5063" w:rsidRDefault="002E5219" w:rsidP="00A12E64">
      <w:pPr>
        <w:pStyle w:val="a9"/>
        <w:numPr>
          <w:ilvl w:val="0"/>
          <w:numId w:val="3"/>
        </w:num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lastRenderedPageBreak/>
        <w:t>Флюорография легких</w:t>
      </w:r>
    </w:p>
    <w:p w:rsidR="002E5219" w:rsidRDefault="002E5219" w:rsidP="00A12E64">
      <w:pPr>
        <w:pStyle w:val="a9"/>
        <w:numPr>
          <w:ilvl w:val="0"/>
          <w:numId w:val="3"/>
        </w:num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Маммография – для женщин от 39 до 48 лет 1 раз в 3 года, от 50 до 70 лет – 1 раз в 2 года</w:t>
      </w:r>
    </w:p>
    <w:p w:rsidR="00EC5063" w:rsidRPr="00EC5063" w:rsidRDefault="00EC5063" w:rsidP="00A12E64">
      <w:pPr>
        <w:pStyle w:val="a9"/>
        <w:numPr>
          <w:ilvl w:val="0"/>
          <w:numId w:val="3"/>
        </w:num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Цитологическое исследование мазка с шейки матки у женщин от 30 до 60 лет</w:t>
      </w:r>
    </w:p>
    <w:p w:rsidR="002E5219" w:rsidRPr="00EC5063" w:rsidRDefault="002E5219" w:rsidP="00A12E64">
      <w:pPr>
        <w:pStyle w:val="a9"/>
        <w:numPr>
          <w:ilvl w:val="0"/>
          <w:numId w:val="3"/>
        </w:num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Определение простат-специфического антигена (ПСА) в крови мужчин в 45 лет и в 51 год</w:t>
      </w:r>
    </w:p>
    <w:p w:rsidR="002E5219" w:rsidRPr="00EC5063" w:rsidRDefault="002E5219" w:rsidP="00A12E64">
      <w:pPr>
        <w:pStyle w:val="a9"/>
        <w:numPr>
          <w:ilvl w:val="0"/>
          <w:numId w:val="3"/>
        </w:num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Проведение индивидуального профилактического консультирования в о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т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делении медицинской профилактики (центре здоровья, фельдшерском здравпункте или фельдшерско-акушерском пункте) для граждан в возрасте до 72 лет с высоким сердечно-сосудистым риском, ожирением, выраженной </w:t>
      </w:r>
      <w:proofErr w:type="spellStart"/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гиперхолестеринемией</w:t>
      </w:r>
      <w:proofErr w:type="spellEnd"/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, курящих более 20 сигарет в день.</w:t>
      </w:r>
    </w:p>
    <w:p w:rsidR="002E5219" w:rsidRPr="002E5219" w:rsidRDefault="00A27FFA" w:rsidP="00A12E64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З</w:t>
      </w:r>
      <w:r w:rsidR="002E5219"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авершается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этап</w:t>
      </w:r>
      <w:r w:rsidR="002E5219"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врачебным осмотром – на нем опред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ел</w:t>
      </w:r>
      <w:r w:rsidR="002E5219"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яют группу здоровья пациента, дают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</w:t>
      </w:r>
      <w:r w:rsidR="002E5219"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рекомендации по питанию, физической активности, отказу от вредных привычек и определяют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</w:t>
      </w:r>
      <w:r w:rsidR="002E5219"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показания для второго этапа диспансеризации.</w:t>
      </w:r>
    </w:p>
    <w:p w:rsidR="00EC5063" w:rsidRPr="00EC5063" w:rsidRDefault="00A27FFA" w:rsidP="00A12E64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</w:pPr>
      <w:r w:rsidRPr="00EC5063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Второй</w:t>
      </w:r>
      <w:r w:rsidR="002E5219" w:rsidRPr="002E521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 этап </w:t>
      </w:r>
      <w:r w:rsidR="00EC5063" w:rsidRPr="00EC5063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-</w:t>
      </w:r>
      <w:r w:rsidR="002E5219" w:rsidRPr="002E521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 дополнительно</w:t>
      </w:r>
      <w:r w:rsidR="00EC5063" w:rsidRPr="00EC5063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е</w:t>
      </w:r>
      <w:r w:rsidR="002E5219" w:rsidRPr="002E521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 обследовани</w:t>
      </w:r>
      <w:r w:rsidR="00EC5063" w:rsidRPr="00EC5063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е</w:t>
      </w:r>
    </w:p>
    <w:p w:rsidR="002E5219" w:rsidRPr="002E5219" w:rsidRDefault="002E5219" w:rsidP="00A12E64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При выявлении на первом этапе</w:t>
      </w:r>
      <w:r w:rsidR="00A27FFA"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</w:t>
      </w:r>
      <w:r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диспансеризации каких-либо медицинских пок</w:t>
      </w:r>
      <w:r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а</w:t>
      </w:r>
      <w:r w:rsidRPr="002E521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заний, пациент направляется для уточнения его состояния здоровья и диагноза. Здесь могут проводиться:</w:t>
      </w:r>
    </w:p>
    <w:p w:rsidR="002E5219" w:rsidRPr="00EC5063" w:rsidRDefault="002E5219" w:rsidP="00A12E64">
      <w:pPr>
        <w:pStyle w:val="a9"/>
        <w:numPr>
          <w:ilvl w:val="0"/>
          <w:numId w:val="4"/>
        </w:num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Консультация невролога. Направление к этому специалисту выдается, если на первом этапе появились подозрения, что пациент ранее перенес острое нарушение мозгового кровообращения, но не находился по этому поводу под диспансерным наблюдением. К неврологу направляют также при выя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в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лении на первом этапе нарушений двигательной функции, когнитивных нарушений или при</w:t>
      </w:r>
      <w:r w:rsidR="00337E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подозрении на депрессию у граждан в возрасте 75 лет и старше. </w:t>
      </w:r>
    </w:p>
    <w:p w:rsidR="002E5219" w:rsidRPr="00EC5063" w:rsidRDefault="002E5219" w:rsidP="00A12E64">
      <w:pPr>
        <w:pStyle w:val="a9"/>
        <w:numPr>
          <w:ilvl w:val="0"/>
          <w:numId w:val="4"/>
        </w:num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Дуплексное сканирование брахицефальных артерий. Проводится для му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ж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чин от 45 до 72 лет и женщин в возрасте 54—72 лет. Пациента проверяют при наличии всех факторов риска развития неинфекционных заболеваний – повышенное давление, </w:t>
      </w:r>
      <w:proofErr w:type="spellStart"/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гиперхолестеринемия</w:t>
      </w:r>
      <w:proofErr w:type="spellEnd"/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, избыточная масса тела или ожирение. Также на дуплексное сканирование пациент может быть напра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в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лен врачом-неврологом.</w:t>
      </w:r>
    </w:p>
    <w:p w:rsidR="002E5219" w:rsidRPr="00EC5063" w:rsidRDefault="002E5219" w:rsidP="00A12E64">
      <w:pPr>
        <w:pStyle w:val="a9"/>
        <w:numPr>
          <w:ilvl w:val="0"/>
          <w:numId w:val="4"/>
        </w:num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Консультация уролога или хирурга</w:t>
      </w:r>
      <w:r w:rsidR="00337E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.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 </w:t>
      </w:r>
    </w:p>
    <w:p w:rsidR="002E5219" w:rsidRPr="00EC5063" w:rsidRDefault="002E5219" w:rsidP="00A12E64">
      <w:pPr>
        <w:pStyle w:val="a9"/>
        <w:numPr>
          <w:ilvl w:val="0"/>
          <w:numId w:val="4"/>
        </w:num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Консультация </w:t>
      </w:r>
      <w:proofErr w:type="spellStart"/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колопроктолога</w:t>
      </w:r>
      <w:proofErr w:type="spellEnd"/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или хирурга с проведением </w:t>
      </w:r>
      <w:proofErr w:type="spellStart"/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ректороманоск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о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пии</w:t>
      </w:r>
      <w:proofErr w:type="spellEnd"/>
      <w:r w:rsidR="00337E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.</w:t>
      </w:r>
    </w:p>
    <w:p w:rsidR="002E5219" w:rsidRPr="00EC5063" w:rsidRDefault="002E5219" w:rsidP="00A12E64">
      <w:pPr>
        <w:pStyle w:val="a9"/>
        <w:numPr>
          <w:ilvl w:val="0"/>
          <w:numId w:val="4"/>
        </w:num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proofErr w:type="spellStart"/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Колоноскопия</w:t>
      </w:r>
      <w:proofErr w:type="spellEnd"/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</w:t>
      </w:r>
      <w:r w:rsidR="00337E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-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на это исследование </w:t>
      </w:r>
      <w:proofErr w:type="spellStart"/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колопроктолог</w:t>
      </w:r>
      <w:proofErr w:type="spellEnd"/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или хирург направляют пациентов с подозрением на онкологическое заболевание толстой кишки. </w:t>
      </w:r>
    </w:p>
    <w:p w:rsidR="002E5219" w:rsidRPr="00EC5063" w:rsidRDefault="002E5219" w:rsidP="00A12E64">
      <w:pPr>
        <w:pStyle w:val="a9"/>
        <w:numPr>
          <w:ilvl w:val="0"/>
          <w:numId w:val="4"/>
        </w:num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Спирометрия – для пациентов с подозрением на заболевание органов д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ы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хания.</w:t>
      </w:r>
    </w:p>
    <w:p w:rsidR="002E5219" w:rsidRPr="00EC5063" w:rsidRDefault="002E5219" w:rsidP="00A12E64">
      <w:pPr>
        <w:pStyle w:val="a9"/>
        <w:numPr>
          <w:ilvl w:val="0"/>
          <w:numId w:val="4"/>
        </w:num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Консультация гинеколога</w:t>
      </w:r>
      <w:r w:rsidR="00492CB9">
        <w:rPr>
          <w:rFonts w:ascii="Arial" w:eastAsia="Times New Roman" w:hAnsi="Arial" w:cs="Arial"/>
          <w:bCs/>
          <w:color w:val="222222"/>
          <w:sz w:val="24"/>
          <w:szCs w:val="24"/>
          <w:lang w:val="en-US" w:eastAsia="ru-RU"/>
        </w:rPr>
        <w:t>.</w:t>
      </w:r>
    </w:p>
    <w:p w:rsidR="002E5219" w:rsidRPr="00EC5063" w:rsidRDefault="002E5219" w:rsidP="00A12E64">
      <w:pPr>
        <w:pStyle w:val="a9"/>
        <w:numPr>
          <w:ilvl w:val="0"/>
          <w:numId w:val="4"/>
        </w:num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Консультация </w:t>
      </w:r>
      <w:proofErr w:type="spellStart"/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оториноларинголога</w:t>
      </w:r>
      <w:proofErr w:type="spellEnd"/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. </w:t>
      </w:r>
    </w:p>
    <w:p w:rsidR="00EC5063" w:rsidRDefault="002E5219" w:rsidP="00A12E64">
      <w:pPr>
        <w:pStyle w:val="a9"/>
        <w:numPr>
          <w:ilvl w:val="0"/>
          <w:numId w:val="4"/>
        </w:num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Консультация офтальмолога</w:t>
      </w:r>
      <w:r w:rsidR="00492CB9">
        <w:rPr>
          <w:rFonts w:ascii="Arial" w:eastAsia="Times New Roman" w:hAnsi="Arial" w:cs="Arial"/>
          <w:bCs/>
          <w:color w:val="222222"/>
          <w:sz w:val="24"/>
          <w:szCs w:val="24"/>
          <w:lang w:val="en-US" w:eastAsia="ru-RU"/>
        </w:rPr>
        <w:t>.</w:t>
      </w:r>
    </w:p>
    <w:p w:rsidR="00EC5063" w:rsidRDefault="002E5219" w:rsidP="00A12E64">
      <w:pPr>
        <w:pStyle w:val="a9"/>
        <w:numPr>
          <w:ilvl w:val="0"/>
          <w:numId w:val="4"/>
        </w:num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Индивидуальное или групповое консультирование в отделении медици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н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ской профилактики – центре здоровья, фельдшерском здравпункте или фельдшерско-акушерском пункте. Направляются пациенты старше 75 лет для коррекции или профилактики рисков старческой астении и пациенты в возрасте до 72 лет с ишемической болезнью сердца, цереброваскулярными заболеваниями или болезнями, при которых характерно повышенное арт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е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lastRenderedPageBreak/>
        <w:t>риальное давление. Консультация проводится также для тех, у кого выя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в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лен риск пагубного потребления алкоголя, наркотических средств, псих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о</w:t>
      </w:r>
      <w:r w:rsidRPr="00EC506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тропных веществ без назначения врача.</w:t>
      </w:r>
    </w:p>
    <w:p w:rsidR="00580BD3" w:rsidRDefault="00EC5063" w:rsidP="00A12E64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30725F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Заве</w:t>
      </w:r>
      <w:r w:rsidR="00580BD3" w:rsidRPr="0030725F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ршается данный этап осмотром терапевта. </w:t>
      </w:r>
    </w:p>
    <w:p w:rsidR="00465C9F" w:rsidRDefault="00580BD3" w:rsidP="00A12E64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С целью раннего выявления онкологических заболеваний</w:t>
      </w:r>
      <w:r w:rsidR="00337E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-</w:t>
      </w:r>
      <w:r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</w:t>
      </w:r>
      <w:proofErr w:type="spellStart"/>
      <w:r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колоректального</w:t>
      </w:r>
      <w:proofErr w:type="spellEnd"/>
      <w:r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рака и рака молочных желез 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Минздравом РФ</w:t>
      </w:r>
      <w:r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с 2018 года </w:t>
      </w:r>
      <w:r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добавлена дополнительная диспансеризация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один раз в два года</w:t>
      </w:r>
      <w:r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, в которую включены исследования кала на скрытую кровь для граждан от 49 до 73 лет и маммография для женщин от 50 до 70 лет.</w:t>
      </w:r>
    </w:p>
    <w:p w:rsidR="00483F93" w:rsidRPr="00580BD3" w:rsidRDefault="00483F93" w:rsidP="00A12E64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Итак, как </w:t>
      </w:r>
      <w:r w:rsidR="00092CC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вид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ите, диспансеризация да</w:t>
      </w:r>
      <w:r w:rsidR="00092CC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ё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т </w:t>
      </w:r>
      <w:r w:rsidR="00337E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большие 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возможности для </w:t>
      </w:r>
      <w:r w:rsidR="00092CC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полноценной 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проверки вашего здоровья</w:t>
      </w:r>
      <w:r w:rsidR="00092CC9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, а значит, совершенно точно поможет вовремя </w:t>
      </w:r>
      <w:r w:rsidR="00092CC9"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обн</w:t>
      </w:r>
      <w:r w:rsidR="00092CC9"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а</w:t>
      </w:r>
      <w:r w:rsidR="00092CC9"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ружить какой-либо «сбой» в организме.</w:t>
      </w:r>
    </w:p>
    <w:p w:rsidR="003C7E74" w:rsidRDefault="003C7E74" w:rsidP="00A12E64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Кроме прочего, </w:t>
      </w:r>
      <w:r w:rsidR="003926BA"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с</w:t>
      </w:r>
      <w:r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</w:t>
      </w:r>
      <w:r w:rsidR="003926BA"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1 января 2019 года</w:t>
      </w:r>
      <w:r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, </w:t>
      </w:r>
      <w:r w:rsidR="003926BA"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для </w:t>
      </w:r>
      <w:r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прохождения </w:t>
      </w:r>
      <w:r w:rsidR="003926BA"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диспансеризации</w:t>
      </w:r>
      <w:r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закон</w:t>
      </w:r>
      <w:r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о</w:t>
      </w:r>
      <w:r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дательно </w:t>
      </w:r>
      <w:r w:rsidR="00581D02"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(статья 185 ТК) </w:t>
      </w:r>
      <w:r w:rsidR="00580BD3"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работодатель обязан </w:t>
      </w:r>
      <w:r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выдел</w:t>
      </w:r>
      <w:r w:rsidR="00580BD3"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ить работнику</w:t>
      </w:r>
      <w:r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оплачива</w:t>
      </w:r>
      <w:r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е</w:t>
      </w:r>
      <w:r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мый </w:t>
      </w:r>
      <w:r w:rsidR="003926BA"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рабочий </w:t>
      </w:r>
      <w:r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день</w:t>
      </w:r>
      <w:r w:rsidR="00581D02"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, что</w:t>
      </w:r>
      <w:r w:rsidR="003926BA"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</w:t>
      </w:r>
      <w:r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значительно упрощает возмо</w:t>
      </w:r>
      <w:r w:rsidR="003926BA"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жность </w:t>
      </w:r>
      <w:r w:rsidR="00581D02"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получения</w:t>
      </w:r>
      <w:r w:rsidR="003926BA"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данн</w:t>
      </w:r>
      <w:r w:rsidR="00581D02"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ого </w:t>
      </w:r>
      <w:r w:rsidR="003926BA"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медицинский о</w:t>
      </w:r>
      <w:r w:rsidR="00581D02"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бследования.</w:t>
      </w:r>
    </w:p>
    <w:p w:rsidR="00092CC9" w:rsidRDefault="00092CC9" w:rsidP="00A12E64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580BD3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И самое главное, так как диспансеризация входит в программу государственных гарантий, </w:t>
      </w:r>
      <w:r w:rsidR="00192421" w:rsidRPr="00580BD3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все</w:t>
      </w:r>
      <w:r w:rsidR="00192421" w:rsidRPr="00192421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 эти обследования</w:t>
      </w:r>
      <w:r w:rsidRPr="00192421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 можно </w:t>
      </w:r>
      <w:r w:rsidR="00192421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получить</w:t>
      </w:r>
      <w:r w:rsidR="00192421" w:rsidRPr="00192421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 абсолютно</w:t>
      </w:r>
      <w:r w:rsidRPr="00192421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 бесплатно</w:t>
      </w:r>
      <w:r w:rsidR="00192421" w:rsidRPr="00192421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!</w:t>
      </w:r>
      <w:r w:rsidR="00192421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Н</w:t>
      </w:r>
      <w:r w:rsidR="00192421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у</w:t>
      </w:r>
      <w:r w:rsidR="00192421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жен только полис ОМС.</w:t>
      </w:r>
      <w:r w:rsidR="00192421" w:rsidRPr="00192421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Поэтому, если вам пришло письмо от вашей страховой компании с уведомлением о возможности </w:t>
      </w:r>
      <w:r w:rsidR="00192421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пройти диспансеризацию – не упускайте такой шанс!</w:t>
      </w:r>
      <w:r w:rsidR="003C7E74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</w:t>
      </w:r>
    </w:p>
    <w:p w:rsidR="00192421" w:rsidRDefault="00192421" w:rsidP="00A12E64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Кстати, здоровый образ жизни – это сейчас модно, а быть здоровым – по-настоящему здорово!</w:t>
      </w:r>
    </w:p>
    <w:p w:rsidR="00192421" w:rsidRDefault="00192421" w:rsidP="00A12E64">
      <w:pPr>
        <w:shd w:val="clear" w:color="auto" w:fill="FFFFFF"/>
        <w:spacing w:after="240" w:line="240" w:lineRule="auto"/>
        <w:jc w:val="both"/>
        <w:rPr>
          <w:rFonts w:ascii="Arial" w:hAnsi="Arial" w:cs="Arial"/>
          <w:b/>
          <w:bCs/>
          <w:color w:val="424548"/>
          <w:sz w:val="24"/>
          <w:szCs w:val="24"/>
          <w:bdr w:val="none" w:sz="0" w:space="0" w:color="auto" w:frame="1"/>
          <w:shd w:val="clear" w:color="auto" w:fill="FFFFFF"/>
        </w:rPr>
      </w:pPr>
      <w:r w:rsidRPr="00192421">
        <w:rPr>
          <w:rFonts w:ascii="Arial" w:hAnsi="Arial" w:cs="Arial"/>
          <w:b/>
          <w:bCs/>
          <w:color w:val="424548"/>
          <w:sz w:val="24"/>
          <w:szCs w:val="24"/>
          <w:bdr w:val="none" w:sz="0" w:space="0" w:color="auto" w:frame="1"/>
          <w:shd w:val="clear" w:color="auto" w:fill="FFFFFF"/>
        </w:rPr>
        <w:t>Если Вы застрахованы в компании «СОГАЗ-Мед» и у Вас возникли вопросы, связанные с получением медицинской помощи в системе ОМС или кач</w:t>
      </w:r>
      <w:r w:rsidRPr="00192421">
        <w:rPr>
          <w:rFonts w:ascii="Arial" w:hAnsi="Arial" w:cs="Arial"/>
          <w:b/>
          <w:bCs/>
          <w:color w:val="424548"/>
          <w:sz w:val="24"/>
          <w:szCs w:val="24"/>
          <w:bdr w:val="none" w:sz="0" w:space="0" w:color="auto" w:frame="1"/>
          <w:shd w:val="clear" w:color="auto" w:fill="FFFFFF"/>
        </w:rPr>
        <w:t>е</w:t>
      </w:r>
      <w:r w:rsidRPr="00192421">
        <w:rPr>
          <w:rFonts w:ascii="Arial" w:hAnsi="Arial" w:cs="Arial"/>
          <w:b/>
          <w:bCs/>
          <w:color w:val="424548"/>
          <w:sz w:val="24"/>
          <w:szCs w:val="24"/>
          <w:bdr w:val="none" w:sz="0" w:space="0" w:color="auto" w:frame="1"/>
          <w:shd w:val="clear" w:color="auto" w:fill="FFFFFF"/>
        </w:rPr>
        <w:t>ством оказания медицинских услуг, обращайтесь по круглосуточному тел</w:t>
      </w:r>
      <w:r w:rsidRPr="00192421">
        <w:rPr>
          <w:rFonts w:ascii="Arial" w:hAnsi="Arial" w:cs="Arial"/>
          <w:b/>
          <w:bCs/>
          <w:color w:val="424548"/>
          <w:sz w:val="24"/>
          <w:szCs w:val="24"/>
          <w:bdr w:val="none" w:sz="0" w:space="0" w:color="auto" w:frame="1"/>
          <w:shd w:val="clear" w:color="auto" w:fill="FFFFFF"/>
        </w:rPr>
        <w:t>е</w:t>
      </w:r>
      <w:r w:rsidRPr="00192421">
        <w:rPr>
          <w:rFonts w:ascii="Arial" w:hAnsi="Arial" w:cs="Arial"/>
          <w:b/>
          <w:bCs/>
          <w:color w:val="424548"/>
          <w:sz w:val="24"/>
          <w:szCs w:val="24"/>
          <w:bdr w:val="none" w:sz="0" w:space="0" w:color="auto" w:frame="1"/>
          <w:shd w:val="clear" w:color="auto" w:fill="FFFFFF"/>
        </w:rPr>
        <w:t>фону контакт-центра 8-800-100-07-02 (звонок по России бесплатный). П</w:t>
      </w:r>
      <w:r w:rsidRPr="00192421">
        <w:rPr>
          <w:rFonts w:ascii="Arial" w:hAnsi="Arial" w:cs="Arial"/>
          <w:b/>
          <w:bCs/>
          <w:color w:val="424548"/>
          <w:sz w:val="24"/>
          <w:szCs w:val="24"/>
          <w:bdr w:val="none" w:sz="0" w:space="0" w:color="auto" w:frame="1"/>
          <w:shd w:val="clear" w:color="auto" w:fill="FFFFFF"/>
        </w:rPr>
        <w:t>о</w:t>
      </w:r>
      <w:r w:rsidRPr="00192421">
        <w:rPr>
          <w:rFonts w:ascii="Arial" w:hAnsi="Arial" w:cs="Arial"/>
          <w:b/>
          <w:bCs/>
          <w:color w:val="424548"/>
          <w:sz w:val="24"/>
          <w:szCs w:val="24"/>
          <w:bdr w:val="none" w:sz="0" w:space="0" w:color="auto" w:frame="1"/>
          <w:shd w:val="clear" w:color="auto" w:fill="FFFFFF"/>
        </w:rPr>
        <w:t>дробная информация на сайте </w:t>
      </w:r>
      <w:hyperlink r:id="rId6" w:history="1">
        <w:r w:rsidRPr="00192421">
          <w:rPr>
            <w:rStyle w:val="a5"/>
            <w:rFonts w:ascii="Arial" w:hAnsi="Arial" w:cs="Arial"/>
            <w:color w:val="12457B"/>
            <w:sz w:val="24"/>
            <w:szCs w:val="24"/>
            <w:bdr w:val="none" w:sz="0" w:space="0" w:color="auto" w:frame="1"/>
            <w:shd w:val="clear" w:color="auto" w:fill="FFFFFF"/>
          </w:rPr>
          <w:t>www.sogaz-med.ru</w:t>
        </w:r>
      </w:hyperlink>
      <w:r w:rsidRPr="00192421">
        <w:rPr>
          <w:rFonts w:ascii="Arial" w:hAnsi="Arial" w:cs="Arial"/>
          <w:b/>
          <w:bCs/>
          <w:color w:val="424548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4520DF" w:rsidRPr="00EC5063" w:rsidRDefault="004520DF" w:rsidP="00A12E64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</w:p>
    <w:sectPr w:rsidR="004520DF" w:rsidRPr="00EC50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36492"/>
    <w:multiLevelType w:val="hybridMultilevel"/>
    <w:tmpl w:val="F6CC7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3717EA"/>
    <w:multiLevelType w:val="multilevel"/>
    <w:tmpl w:val="58BCA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745909"/>
    <w:multiLevelType w:val="multilevel"/>
    <w:tmpl w:val="0CF2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6F7951"/>
    <w:multiLevelType w:val="hybridMultilevel"/>
    <w:tmpl w:val="B1B2A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219"/>
    <w:rsid w:val="000045BD"/>
    <w:rsid w:val="0004321A"/>
    <w:rsid w:val="00092CC9"/>
    <w:rsid w:val="00192421"/>
    <w:rsid w:val="002E5219"/>
    <w:rsid w:val="0030725F"/>
    <w:rsid w:val="00337EB8"/>
    <w:rsid w:val="003926BA"/>
    <w:rsid w:val="003C7E74"/>
    <w:rsid w:val="004520DF"/>
    <w:rsid w:val="00465C9F"/>
    <w:rsid w:val="00483F93"/>
    <w:rsid w:val="00492CB9"/>
    <w:rsid w:val="004A1B8D"/>
    <w:rsid w:val="005036E2"/>
    <w:rsid w:val="00580BD3"/>
    <w:rsid w:val="00581D02"/>
    <w:rsid w:val="0076504E"/>
    <w:rsid w:val="007C095A"/>
    <w:rsid w:val="00900422"/>
    <w:rsid w:val="00A12E64"/>
    <w:rsid w:val="00A27FFA"/>
    <w:rsid w:val="00D823C6"/>
    <w:rsid w:val="00E913DB"/>
    <w:rsid w:val="00EC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ort">
    <w:name w:val="short"/>
    <w:basedOn w:val="a"/>
    <w:rsid w:val="002E5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hoto">
    <w:name w:val="photo"/>
    <w:basedOn w:val="a0"/>
    <w:rsid w:val="002E5219"/>
  </w:style>
  <w:style w:type="paragraph" w:styleId="a3">
    <w:name w:val="Normal (Web)"/>
    <w:basedOn w:val="a"/>
    <w:uiPriority w:val="99"/>
    <w:semiHidden/>
    <w:unhideWhenUsed/>
    <w:rsid w:val="002E5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5219"/>
    <w:rPr>
      <w:b/>
      <w:bCs/>
    </w:rPr>
  </w:style>
  <w:style w:type="character" w:styleId="a5">
    <w:name w:val="Hyperlink"/>
    <w:basedOn w:val="a0"/>
    <w:uiPriority w:val="99"/>
    <w:semiHidden/>
    <w:unhideWhenUsed/>
    <w:rsid w:val="002E5219"/>
    <w:rPr>
      <w:color w:val="0000FF"/>
      <w:u w:val="single"/>
    </w:rPr>
  </w:style>
  <w:style w:type="character" w:styleId="a6">
    <w:name w:val="Emphasis"/>
    <w:basedOn w:val="a0"/>
    <w:uiPriority w:val="20"/>
    <w:qFormat/>
    <w:rsid w:val="002E5219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E5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521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C50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ort">
    <w:name w:val="short"/>
    <w:basedOn w:val="a"/>
    <w:rsid w:val="002E5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hoto">
    <w:name w:val="photo"/>
    <w:basedOn w:val="a0"/>
    <w:rsid w:val="002E5219"/>
  </w:style>
  <w:style w:type="paragraph" w:styleId="a3">
    <w:name w:val="Normal (Web)"/>
    <w:basedOn w:val="a"/>
    <w:uiPriority w:val="99"/>
    <w:semiHidden/>
    <w:unhideWhenUsed/>
    <w:rsid w:val="002E5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5219"/>
    <w:rPr>
      <w:b/>
      <w:bCs/>
    </w:rPr>
  </w:style>
  <w:style w:type="character" w:styleId="a5">
    <w:name w:val="Hyperlink"/>
    <w:basedOn w:val="a0"/>
    <w:uiPriority w:val="99"/>
    <w:semiHidden/>
    <w:unhideWhenUsed/>
    <w:rsid w:val="002E5219"/>
    <w:rPr>
      <w:color w:val="0000FF"/>
      <w:u w:val="single"/>
    </w:rPr>
  </w:style>
  <w:style w:type="character" w:styleId="a6">
    <w:name w:val="Emphasis"/>
    <w:basedOn w:val="a0"/>
    <w:uiPriority w:val="20"/>
    <w:qFormat/>
    <w:rsid w:val="002E5219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E5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521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C50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7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16237">
              <w:blockQuote w:val="1"/>
              <w:marLeft w:val="600"/>
              <w:marRight w:val="60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43671">
              <w:blockQuote w:val="1"/>
              <w:marLeft w:val="600"/>
              <w:marRight w:val="60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gaz-med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1062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Петренко Наталья Игоревна</dc:creator>
  <cp:lastModifiedBy>Петренко Наталья Игоревна</cp:lastModifiedBy>
  <cp:revision>6</cp:revision>
  <dcterms:created xsi:type="dcterms:W3CDTF">2019-02-18T08:49:00Z</dcterms:created>
  <dcterms:modified xsi:type="dcterms:W3CDTF">2019-02-18T23:47:00Z</dcterms:modified>
</cp:coreProperties>
</file>