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EB9735" w14:textId="6FC2D7D8" w:rsidR="00666A0B" w:rsidRPr="00322A7B" w:rsidRDefault="00322A7B" w:rsidP="001F574C">
      <w:pPr>
        <w:spacing w:line="360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bookmarkStart w:id="0" w:name="_GoBack"/>
      <w:r>
        <w:rPr>
          <w:rFonts w:ascii="Arial" w:hAnsi="Arial" w:cs="Arial"/>
          <w:b/>
          <w:color w:val="000000"/>
          <w:sz w:val="20"/>
          <w:szCs w:val="20"/>
        </w:rPr>
        <w:t>Доступная диспансеризация по полису ОМС</w:t>
      </w:r>
    </w:p>
    <w:bookmarkEnd w:id="0"/>
    <w:p w14:paraId="69148FD6" w14:textId="77777777" w:rsidR="00EA03A0" w:rsidRPr="00084EA0" w:rsidRDefault="00666A0B" w:rsidP="00532229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322A7B">
        <w:rPr>
          <w:rFonts w:ascii="Arial" w:hAnsi="Arial" w:cs="Arial"/>
          <w:color w:val="000000"/>
          <w:sz w:val="20"/>
          <w:szCs w:val="20"/>
        </w:rPr>
        <w:t xml:space="preserve">Целый ряд опасных </w:t>
      </w:r>
      <w:r w:rsidR="001F574C" w:rsidRPr="00322A7B">
        <w:rPr>
          <w:rFonts w:ascii="Arial" w:hAnsi="Arial" w:cs="Arial"/>
          <w:color w:val="000000"/>
          <w:sz w:val="20"/>
          <w:szCs w:val="20"/>
        </w:rPr>
        <w:t>болезней</w:t>
      </w:r>
      <w:r w:rsidRPr="00322A7B">
        <w:rPr>
          <w:rFonts w:ascii="Arial" w:hAnsi="Arial" w:cs="Arial"/>
          <w:color w:val="000000"/>
          <w:sz w:val="20"/>
          <w:szCs w:val="20"/>
        </w:rPr>
        <w:t xml:space="preserve"> протекает бессимптомно. Прохождение</w:t>
      </w:r>
      <w:r w:rsidR="001F574C" w:rsidRPr="00322A7B">
        <w:rPr>
          <w:rFonts w:ascii="Arial" w:hAnsi="Arial" w:cs="Arial"/>
          <w:color w:val="000000"/>
          <w:sz w:val="20"/>
          <w:szCs w:val="20"/>
        </w:rPr>
        <w:t xml:space="preserve"> </w:t>
      </w:r>
      <w:r w:rsidRPr="00322A7B">
        <w:rPr>
          <w:rFonts w:ascii="Arial" w:hAnsi="Arial" w:cs="Arial"/>
          <w:color w:val="000000"/>
          <w:sz w:val="20"/>
          <w:szCs w:val="20"/>
        </w:rPr>
        <w:t>профилактического обследования поможет выявить наличие опасных</w:t>
      </w:r>
      <w:r w:rsidR="001F574C" w:rsidRPr="00322A7B">
        <w:rPr>
          <w:rFonts w:ascii="Arial" w:hAnsi="Arial" w:cs="Arial"/>
          <w:color w:val="000000"/>
          <w:sz w:val="20"/>
          <w:szCs w:val="20"/>
        </w:rPr>
        <w:t xml:space="preserve"> </w:t>
      </w:r>
      <w:r w:rsidRPr="00322A7B">
        <w:rPr>
          <w:rFonts w:ascii="Arial" w:hAnsi="Arial" w:cs="Arial"/>
          <w:color w:val="000000"/>
          <w:sz w:val="20"/>
          <w:szCs w:val="20"/>
        </w:rPr>
        <w:t>заболеваний заблаговременно, а значит увеличивает шансы на успешное</w:t>
      </w:r>
      <w:r w:rsidR="001F574C" w:rsidRPr="00322A7B">
        <w:rPr>
          <w:rFonts w:ascii="Arial" w:hAnsi="Arial" w:cs="Arial"/>
          <w:color w:val="000000"/>
          <w:sz w:val="20"/>
          <w:szCs w:val="20"/>
        </w:rPr>
        <w:t xml:space="preserve"> </w:t>
      </w:r>
      <w:r w:rsidRPr="00322A7B">
        <w:rPr>
          <w:rFonts w:ascii="Arial" w:hAnsi="Arial" w:cs="Arial"/>
          <w:color w:val="000000"/>
          <w:sz w:val="20"/>
          <w:szCs w:val="20"/>
        </w:rPr>
        <w:t>лечение.</w:t>
      </w:r>
      <w:r w:rsidR="00EA03A0" w:rsidRPr="00322A7B">
        <w:rPr>
          <w:rFonts w:ascii="Arial" w:hAnsi="Arial" w:cs="Arial"/>
          <w:color w:val="000000"/>
          <w:sz w:val="20"/>
          <w:szCs w:val="20"/>
        </w:rPr>
        <w:t xml:space="preserve"> Проверьте состояние своего здоровья </w:t>
      </w:r>
      <w:r w:rsidR="00F8140A" w:rsidRPr="00322A7B">
        <w:rPr>
          <w:rFonts w:ascii="Arial" w:hAnsi="Arial" w:cs="Arial"/>
          <w:color w:val="000000"/>
          <w:sz w:val="20"/>
          <w:szCs w:val="20"/>
        </w:rPr>
        <w:t>–</w:t>
      </w:r>
      <w:r w:rsidR="00EA03A0" w:rsidRPr="00322A7B">
        <w:rPr>
          <w:rFonts w:ascii="Arial" w:hAnsi="Arial" w:cs="Arial"/>
          <w:color w:val="000000"/>
          <w:sz w:val="20"/>
          <w:szCs w:val="20"/>
        </w:rPr>
        <w:t xml:space="preserve"> пройдите диспансеризацию</w:t>
      </w:r>
      <w:r w:rsidR="00EA03A0" w:rsidRPr="00084EA0">
        <w:rPr>
          <w:rFonts w:ascii="Arial" w:hAnsi="Arial" w:cs="Arial"/>
          <w:color w:val="000000"/>
          <w:sz w:val="20"/>
          <w:szCs w:val="20"/>
        </w:rPr>
        <w:t>.</w:t>
      </w:r>
    </w:p>
    <w:p w14:paraId="54DEFECD" w14:textId="77777777" w:rsidR="00EA03A0" w:rsidRPr="00084EA0" w:rsidRDefault="00EA03A0" w:rsidP="00532229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09E1DFA9" w14:textId="77777777" w:rsidR="00C41A5D" w:rsidRPr="00084EA0" w:rsidRDefault="00363745" w:rsidP="00532229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84EA0">
        <w:rPr>
          <w:rFonts w:ascii="Arial" w:hAnsi="Arial" w:cs="Arial"/>
          <w:color w:val="000000"/>
          <w:sz w:val="20"/>
          <w:szCs w:val="20"/>
        </w:rPr>
        <w:t>Диспансеризация проводится</w:t>
      </w:r>
      <w:r w:rsidR="004623AC" w:rsidRPr="00084EA0">
        <w:rPr>
          <w:rFonts w:ascii="Arial" w:hAnsi="Arial" w:cs="Arial"/>
          <w:color w:val="000000"/>
          <w:sz w:val="20"/>
          <w:szCs w:val="20"/>
        </w:rPr>
        <w:t xml:space="preserve"> бесплатно</w:t>
      </w:r>
      <w:r w:rsidRPr="00084EA0">
        <w:rPr>
          <w:rFonts w:ascii="Arial" w:hAnsi="Arial" w:cs="Arial"/>
          <w:color w:val="000000"/>
          <w:sz w:val="20"/>
          <w:szCs w:val="20"/>
        </w:rPr>
        <w:t xml:space="preserve"> </w:t>
      </w:r>
      <w:r w:rsidR="00666A0B" w:rsidRPr="00084EA0">
        <w:rPr>
          <w:rFonts w:ascii="Arial" w:hAnsi="Arial" w:cs="Arial"/>
          <w:color w:val="000000"/>
          <w:sz w:val="20"/>
          <w:szCs w:val="20"/>
        </w:rPr>
        <w:t xml:space="preserve">1 </w:t>
      </w:r>
      <w:r w:rsidRPr="00084EA0">
        <w:rPr>
          <w:rFonts w:ascii="Arial" w:hAnsi="Arial" w:cs="Arial"/>
          <w:color w:val="000000"/>
          <w:sz w:val="20"/>
          <w:szCs w:val="20"/>
        </w:rPr>
        <w:t xml:space="preserve">раз в </w:t>
      </w:r>
      <w:r w:rsidR="00097060" w:rsidRPr="00084EA0">
        <w:rPr>
          <w:rFonts w:ascii="Arial" w:hAnsi="Arial" w:cs="Arial"/>
          <w:color w:val="000000"/>
          <w:sz w:val="20"/>
          <w:szCs w:val="20"/>
        </w:rPr>
        <w:t>3</w:t>
      </w:r>
      <w:r w:rsidRPr="00084EA0">
        <w:rPr>
          <w:rFonts w:ascii="Arial" w:hAnsi="Arial" w:cs="Arial"/>
          <w:color w:val="000000"/>
          <w:sz w:val="20"/>
          <w:szCs w:val="20"/>
        </w:rPr>
        <w:t xml:space="preserve"> года в возрасте от 18 до 39 лет включительно, а также ежегодно в возрасте от 40 лет и старше. </w:t>
      </w:r>
    </w:p>
    <w:p w14:paraId="394DFA10" w14:textId="77777777" w:rsidR="00363745" w:rsidRPr="00084EA0" w:rsidRDefault="00622D05" w:rsidP="00532229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84EA0">
        <w:rPr>
          <w:rFonts w:ascii="Arial" w:hAnsi="Arial" w:cs="Arial"/>
          <w:color w:val="000000"/>
          <w:sz w:val="20"/>
          <w:szCs w:val="20"/>
        </w:rPr>
        <w:t xml:space="preserve">Для граждан, </w:t>
      </w:r>
      <w:r w:rsidR="00666A0B" w:rsidRPr="00084EA0">
        <w:rPr>
          <w:rFonts w:ascii="Arial" w:hAnsi="Arial" w:cs="Arial"/>
          <w:color w:val="000000"/>
          <w:sz w:val="20"/>
          <w:szCs w:val="20"/>
        </w:rPr>
        <w:t xml:space="preserve">которые </w:t>
      </w:r>
      <w:r w:rsidRPr="00084EA0">
        <w:rPr>
          <w:rFonts w:ascii="Arial" w:hAnsi="Arial" w:cs="Arial"/>
          <w:color w:val="000000"/>
          <w:sz w:val="20"/>
          <w:szCs w:val="20"/>
        </w:rPr>
        <w:t>перенес</w:t>
      </w:r>
      <w:r w:rsidR="00666A0B" w:rsidRPr="00084EA0">
        <w:rPr>
          <w:rFonts w:ascii="Arial" w:hAnsi="Arial" w:cs="Arial"/>
          <w:color w:val="000000"/>
          <w:sz w:val="20"/>
          <w:szCs w:val="20"/>
        </w:rPr>
        <w:t>ли</w:t>
      </w:r>
      <w:r w:rsidRPr="00084EA0">
        <w:rPr>
          <w:rFonts w:ascii="Arial" w:hAnsi="Arial" w:cs="Arial"/>
          <w:color w:val="000000"/>
          <w:sz w:val="20"/>
          <w:szCs w:val="20"/>
        </w:rPr>
        <w:t xml:space="preserve"> COVID-19, предусмотрена углубленная диспансеризация с дополнительными видами исследований и консультаций специалистов</w:t>
      </w:r>
      <w:r w:rsidR="00C41A5D" w:rsidRPr="00084EA0">
        <w:rPr>
          <w:rFonts w:ascii="Arial" w:hAnsi="Arial" w:cs="Arial"/>
          <w:color w:val="000000"/>
          <w:sz w:val="20"/>
          <w:szCs w:val="20"/>
        </w:rPr>
        <w:t>.</w:t>
      </w:r>
    </w:p>
    <w:p w14:paraId="7F7EFCF8" w14:textId="77777777" w:rsidR="00EA03A0" w:rsidRPr="00084EA0" w:rsidRDefault="00EA03A0" w:rsidP="00532229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1C42EE25" w14:textId="43277275" w:rsidR="00532229" w:rsidRPr="004E0D00" w:rsidRDefault="00532229" w:rsidP="00532229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4E0D00">
        <w:rPr>
          <w:rFonts w:ascii="Arial" w:hAnsi="Arial" w:cs="Arial"/>
          <w:color w:val="000000"/>
          <w:sz w:val="20"/>
          <w:szCs w:val="20"/>
        </w:rPr>
        <w:t>Для прохождения диспансеризации необходимы паспорт, полис или выписка о полисе ОМС, их нужно взять с собой на прием. Обследования проводят в поликлинике по месту прикрепления или в иной медицинской организации по инициативе работодателя и (или) образовательного учреждения. Также пройти профилактические мероприятия можно по месту нахождения мобильной медицинской бригады.</w:t>
      </w:r>
    </w:p>
    <w:p w14:paraId="668B1935" w14:textId="74CDC2F8" w:rsidR="000F331A" w:rsidRPr="00084EA0" w:rsidRDefault="000F331A" w:rsidP="00532229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561B1045" w14:textId="77777777" w:rsidR="004E0D00" w:rsidRPr="00290CFA" w:rsidRDefault="004E0D00" w:rsidP="004E0D00">
      <w:pPr>
        <w:shd w:val="clear" w:color="auto" w:fill="FFFFFF"/>
        <w:spacing w:after="225"/>
        <w:jc w:val="both"/>
        <w:rPr>
          <w:rFonts w:ascii="Arial" w:hAnsi="Arial" w:cs="Arial"/>
          <w:color w:val="000000"/>
          <w:sz w:val="20"/>
          <w:szCs w:val="20"/>
          <w:lang w:eastAsia="ru-RU"/>
        </w:rPr>
      </w:pPr>
      <w:r w:rsidRPr="003B783B">
        <w:rPr>
          <w:rFonts w:ascii="Arial" w:hAnsi="Arial" w:cs="Arial"/>
          <w:color w:val="000000"/>
          <w:sz w:val="20"/>
          <w:szCs w:val="20"/>
          <w:lang w:eastAsia="ru-RU"/>
        </w:rPr>
        <w:t>Ветераны боевых действий имеют право на внеочередное прохождение профилактических мероприятий.</w:t>
      </w:r>
    </w:p>
    <w:p w14:paraId="3EB08AFA" w14:textId="77777777" w:rsidR="00924931" w:rsidRPr="00BC0B98" w:rsidRDefault="00924931" w:rsidP="00BC0B98">
      <w:pPr>
        <w:jc w:val="both"/>
        <w:rPr>
          <w:rFonts w:ascii="Arial" w:hAnsi="Arial" w:cs="Arial"/>
          <w:color w:val="000000"/>
        </w:rPr>
      </w:pPr>
    </w:p>
    <w:p w14:paraId="15D06EEA" w14:textId="47FBB6B0" w:rsidR="00BC0B98" w:rsidRDefault="00334FF8" w:rsidP="00924931">
      <w:pPr>
        <w:jc w:val="both"/>
        <w:rPr>
          <w:noProof/>
        </w:rPr>
      </w:pPr>
      <w:r>
        <w:rPr>
          <w:noProof/>
          <w:lang w:eastAsia="ru-RU"/>
        </w:rPr>
        <w:drawing>
          <wp:inline distT="0" distB="0" distL="0" distR="0" wp14:anchorId="655BCAFE" wp14:editId="48D59C78">
            <wp:extent cx="4260531" cy="1200150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362" cy="1204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AFE37" w14:textId="15A08A38" w:rsidR="00F4075B" w:rsidRDefault="00F4075B" w:rsidP="00924931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36893DF" w14:textId="77777777" w:rsidR="00F4075B" w:rsidRPr="0008074E" w:rsidRDefault="00F4075B" w:rsidP="00924931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A7BAA09" w14:textId="2098DB39" w:rsidR="00363745" w:rsidRPr="00084EA0" w:rsidRDefault="00363745" w:rsidP="00084EA0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84EA0">
        <w:rPr>
          <w:rFonts w:ascii="Arial" w:hAnsi="Arial" w:cs="Arial"/>
          <w:color w:val="000000"/>
          <w:sz w:val="20"/>
          <w:szCs w:val="20"/>
        </w:rPr>
        <w:t xml:space="preserve">Подробная информация на сайте </w:t>
      </w:r>
      <w:r w:rsidR="00981561" w:rsidRPr="00084EA0">
        <w:rPr>
          <w:rFonts w:ascii="Arial" w:hAnsi="Arial" w:cs="Arial"/>
          <w:color w:val="000000"/>
          <w:sz w:val="20"/>
          <w:szCs w:val="20"/>
        </w:rPr>
        <w:t>sogaz-med.ru</w:t>
      </w:r>
      <w:r w:rsidR="002477C3" w:rsidRPr="00084EA0">
        <w:rPr>
          <w:rFonts w:ascii="Arial" w:hAnsi="Arial" w:cs="Arial"/>
          <w:color w:val="000000"/>
          <w:sz w:val="20"/>
          <w:szCs w:val="20"/>
        </w:rPr>
        <w:t xml:space="preserve"> в разделе </w:t>
      </w:r>
      <w:hyperlink r:id="rId7" w:history="1">
        <w:r w:rsidR="002477C3" w:rsidRPr="003B783B">
          <w:rPr>
            <w:rStyle w:val="a3"/>
            <w:rFonts w:ascii="Arial" w:hAnsi="Arial" w:cs="Arial"/>
            <w:sz w:val="20"/>
            <w:szCs w:val="20"/>
          </w:rPr>
          <w:t xml:space="preserve">«Профилактика и </w:t>
        </w:r>
        <w:r w:rsidR="002477C3" w:rsidRPr="003B783B">
          <w:rPr>
            <w:rStyle w:val="a3"/>
            <w:rFonts w:ascii="Arial" w:hAnsi="Arial" w:cs="Arial"/>
            <w:sz w:val="20"/>
            <w:szCs w:val="20"/>
          </w:rPr>
          <w:t>д</w:t>
        </w:r>
        <w:r w:rsidR="002477C3" w:rsidRPr="003B783B">
          <w:rPr>
            <w:rStyle w:val="a3"/>
            <w:rFonts w:ascii="Arial" w:hAnsi="Arial" w:cs="Arial"/>
            <w:sz w:val="20"/>
            <w:szCs w:val="20"/>
          </w:rPr>
          <w:t>испансеризация»</w:t>
        </w:r>
      </w:hyperlink>
      <w:r w:rsidR="002477C3" w:rsidRPr="00084EA0">
        <w:rPr>
          <w:rFonts w:ascii="Arial" w:hAnsi="Arial" w:cs="Arial"/>
          <w:color w:val="000000"/>
          <w:sz w:val="20"/>
          <w:szCs w:val="20"/>
        </w:rPr>
        <w:t>.</w:t>
      </w:r>
    </w:p>
    <w:p w14:paraId="6536D6D6" w14:textId="79D66729" w:rsidR="00BC0B98" w:rsidRDefault="00BC0B98" w:rsidP="00EA03A0">
      <w:pPr>
        <w:spacing w:line="360" w:lineRule="auto"/>
        <w:jc w:val="both"/>
        <w:rPr>
          <w:noProof/>
        </w:rPr>
      </w:pPr>
    </w:p>
    <w:p w14:paraId="31409B90" w14:textId="7ED29391" w:rsidR="00FC4DB3" w:rsidRDefault="00334FF8" w:rsidP="00EA03A0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57379B71" wp14:editId="7DA5F416">
            <wp:extent cx="4324350" cy="1218126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723" cy="122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4B991" w14:textId="77777777" w:rsidR="00FC4DB3" w:rsidRDefault="00FC4DB3" w:rsidP="00EA03A0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3DCB918" w14:textId="77777777" w:rsidR="00363745" w:rsidRPr="00084EA0" w:rsidRDefault="00363745" w:rsidP="00084EA0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84EA0">
        <w:rPr>
          <w:rFonts w:ascii="Arial" w:hAnsi="Arial" w:cs="Arial"/>
          <w:color w:val="000000"/>
          <w:sz w:val="20"/>
          <w:szCs w:val="20"/>
        </w:rPr>
        <w:t>Круглосуточный конта</w:t>
      </w:r>
      <w:r w:rsidR="004623AC" w:rsidRPr="00084EA0">
        <w:rPr>
          <w:rFonts w:ascii="Arial" w:hAnsi="Arial" w:cs="Arial"/>
          <w:color w:val="000000"/>
          <w:sz w:val="20"/>
          <w:szCs w:val="20"/>
        </w:rPr>
        <w:t>кт-центр компании «СОГАЗ-Мед»</w:t>
      </w:r>
      <w:r w:rsidR="00097060" w:rsidRPr="00084EA0">
        <w:rPr>
          <w:rFonts w:ascii="Arial" w:hAnsi="Arial" w:cs="Arial"/>
          <w:color w:val="000000"/>
          <w:sz w:val="20"/>
          <w:szCs w:val="20"/>
        </w:rPr>
        <w:t xml:space="preserve"> по вопросам системы ОМС</w:t>
      </w:r>
      <w:r w:rsidRPr="00084EA0">
        <w:rPr>
          <w:rFonts w:ascii="Arial" w:hAnsi="Arial" w:cs="Arial"/>
          <w:color w:val="000000"/>
          <w:sz w:val="20"/>
          <w:szCs w:val="20"/>
        </w:rPr>
        <w:t>: 8-800-100-07-02 (звонок по России бесплатный).</w:t>
      </w:r>
    </w:p>
    <w:p w14:paraId="45B59008" w14:textId="07AE5B65" w:rsidR="00363745" w:rsidRPr="00084EA0" w:rsidRDefault="00363745" w:rsidP="00084EA0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84EA0">
        <w:rPr>
          <w:rFonts w:ascii="Arial" w:hAnsi="Arial" w:cs="Arial"/>
          <w:color w:val="000000"/>
          <w:sz w:val="20"/>
          <w:szCs w:val="20"/>
        </w:rPr>
        <w:t xml:space="preserve">АО «Страховая компания «СОГАЗ-Мед», </w:t>
      </w:r>
      <w:r w:rsidR="005523F6" w:rsidRPr="00084EA0">
        <w:rPr>
          <w:rFonts w:ascii="Arial" w:hAnsi="Arial" w:cs="Arial"/>
          <w:color w:val="000000"/>
          <w:sz w:val="20"/>
          <w:szCs w:val="20"/>
        </w:rPr>
        <w:t>Л</w:t>
      </w:r>
      <w:r w:rsidRPr="00084EA0">
        <w:rPr>
          <w:rFonts w:ascii="Arial" w:hAnsi="Arial" w:cs="Arial"/>
          <w:color w:val="000000"/>
          <w:sz w:val="20"/>
          <w:szCs w:val="20"/>
        </w:rPr>
        <w:t>ицензия ОС №</w:t>
      </w:r>
      <w:r w:rsidR="002D12E8" w:rsidRPr="00084EA0">
        <w:rPr>
          <w:rFonts w:ascii="Arial" w:hAnsi="Arial" w:cs="Arial"/>
          <w:color w:val="000000"/>
          <w:sz w:val="20"/>
          <w:szCs w:val="20"/>
        </w:rPr>
        <w:t xml:space="preserve"> </w:t>
      </w:r>
      <w:r w:rsidRPr="00084EA0">
        <w:rPr>
          <w:rFonts w:ascii="Arial" w:hAnsi="Arial" w:cs="Arial"/>
          <w:color w:val="000000"/>
          <w:sz w:val="20"/>
          <w:szCs w:val="20"/>
        </w:rPr>
        <w:t>3230-01</w:t>
      </w:r>
    </w:p>
    <w:p w14:paraId="7F1828B9" w14:textId="77777777" w:rsidR="00CB72ED" w:rsidRDefault="00CB72ED" w:rsidP="00CB72ED">
      <w:pPr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5983721" w14:textId="7FB5DE25" w:rsidR="00CB72ED" w:rsidRPr="00505B34" w:rsidRDefault="00CB72ED" w:rsidP="00CB72ED">
      <w:pPr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505B34">
        <w:rPr>
          <w:rFonts w:ascii="Arial" w:hAnsi="Arial" w:cs="Arial"/>
          <w:b/>
          <w:color w:val="000000" w:themeColor="text1"/>
          <w:sz w:val="20"/>
          <w:szCs w:val="20"/>
        </w:rPr>
        <w:t>Справка о компании:</w:t>
      </w:r>
    </w:p>
    <w:p w14:paraId="1B87D6B7" w14:textId="77777777" w:rsidR="00CB72ED" w:rsidRPr="00505B34" w:rsidRDefault="00CB72ED" w:rsidP="00CB72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6F4F13B" w14:textId="1D732436" w:rsidR="006951F5" w:rsidRPr="004E0D00" w:rsidRDefault="00755689" w:rsidP="00755689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4E0D00">
        <w:rPr>
          <w:rFonts w:ascii="Arial" w:hAnsi="Arial" w:cs="Arial"/>
          <w:color w:val="000000"/>
          <w:sz w:val="20"/>
          <w:szCs w:val="20"/>
        </w:rPr>
        <w:t xml:space="preserve"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  </w:t>
      </w:r>
    </w:p>
    <w:p w14:paraId="6CAFF79B" w14:textId="77777777" w:rsidR="00B66334" w:rsidRPr="004E0D00" w:rsidRDefault="00B66334" w:rsidP="00EA03A0">
      <w:pPr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5E474CE8" w14:textId="77777777" w:rsidR="00B66334" w:rsidRDefault="00B66334" w:rsidP="00EA03A0">
      <w:pPr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  <w:highlight w:val="yellow"/>
        </w:rPr>
      </w:pPr>
    </w:p>
    <w:p w14:paraId="6163533A" w14:textId="059DAB8F" w:rsidR="00E259B7" w:rsidRDefault="00E259B7" w:rsidP="00827DFD"/>
    <w:p w14:paraId="3A7CCD7C" w14:textId="77777777" w:rsidR="00F52EC3" w:rsidRPr="00E259B7" w:rsidRDefault="00F52EC3" w:rsidP="00E259B7"/>
    <w:sectPr w:rsidR="00F52EC3" w:rsidRPr="00E259B7" w:rsidSect="00EA03A0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8677F3" w14:textId="77777777" w:rsidR="00FD1682" w:rsidRDefault="00FD1682" w:rsidP="004C1B45">
      <w:r>
        <w:separator/>
      </w:r>
    </w:p>
  </w:endnote>
  <w:endnote w:type="continuationSeparator" w:id="0">
    <w:p w14:paraId="486BB1D1" w14:textId="77777777" w:rsidR="00FD1682" w:rsidRDefault="00FD1682" w:rsidP="004C1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4908FA" w14:textId="77777777" w:rsidR="00FD1682" w:rsidRDefault="00FD1682" w:rsidP="004C1B45">
      <w:r>
        <w:separator/>
      </w:r>
    </w:p>
  </w:footnote>
  <w:footnote w:type="continuationSeparator" w:id="0">
    <w:p w14:paraId="2A81801E" w14:textId="77777777" w:rsidR="00FD1682" w:rsidRDefault="00FD1682" w:rsidP="004C1B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3DF"/>
    <w:rsid w:val="00084EA0"/>
    <w:rsid w:val="00097060"/>
    <w:rsid w:val="000A5B7E"/>
    <w:rsid w:val="000F331A"/>
    <w:rsid w:val="001A1660"/>
    <w:rsid w:val="001A4DB1"/>
    <w:rsid w:val="001F574C"/>
    <w:rsid w:val="00236529"/>
    <w:rsid w:val="002477C3"/>
    <w:rsid w:val="0025123F"/>
    <w:rsid w:val="00274073"/>
    <w:rsid w:val="00276BA0"/>
    <w:rsid w:val="002A2D02"/>
    <w:rsid w:val="002D12E8"/>
    <w:rsid w:val="00322A7B"/>
    <w:rsid w:val="00326F1E"/>
    <w:rsid w:val="00334FF8"/>
    <w:rsid w:val="00363745"/>
    <w:rsid w:val="003B783B"/>
    <w:rsid w:val="003C1822"/>
    <w:rsid w:val="004623AC"/>
    <w:rsid w:val="004A3938"/>
    <w:rsid w:val="004C1B45"/>
    <w:rsid w:val="004E0D00"/>
    <w:rsid w:val="0052627E"/>
    <w:rsid w:val="00532229"/>
    <w:rsid w:val="005523F6"/>
    <w:rsid w:val="005600FB"/>
    <w:rsid w:val="005C4B52"/>
    <w:rsid w:val="005E1B66"/>
    <w:rsid w:val="00622D05"/>
    <w:rsid w:val="00655B99"/>
    <w:rsid w:val="00666A0B"/>
    <w:rsid w:val="006951F5"/>
    <w:rsid w:val="006A1773"/>
    <w:rsid w:val="00751CCD"/>
    <w:rsid w:val="00755689"/>
    <w:rsid w:val="0077034D"/>
    <w:rsid w:val="007B0189"/>
    <w:rsid w:val="00812B96"/>
    <w:rsid w:val="00827DFD"/>
    <w:rsid w:val="008544E4"/>
    <w:rsid w:val="008B4884"/>
    <w:rsid w:val="008E56D2"/>
    <w:rsid w:val="008F133C"/>
    <w:rsid w:val="00907C23"/>
    <w:rsid w:val="00924931"/>
    <w:rsid w:val="00981561"/>
    <w:rsid w:val="00A873DF"/>
    <w:rsid w:val="00AF33FE"/>
    <w:rsid w:val="00B37BBB"/>
    <w:rsid w:val="00B66334"/>
    <w:rsid w:val="00BC0B98"/>
    <w:rsid w:val="00BE1397"/>
    <w:rsid w:val="00C41A5D"/>
    <w:rsid w:val="00C628F7"/>
    <w:rsid w:val="00C9298B"/>
    <w:rsid w:val="00C9475D"/>
    <w:rsid w:val="00CB72ED"/>
    <w:rsid w:val="00CE37CB"/>
    <w:rsid w:val="00CF3547"/>
    <w:rsid w:val="00D14ACD"/>
    <w:rsid w:val="00D446A6"/>
    <w:rsid w:val="00D54575"/>
    <w:rsid w:val="00DA667A"/>
    <w:rsid w:val="00DE784E"/>
    <w:rsid w:val="00E135BE"/>
    <w:rsid w:val="00E259B7"/>
    <w:rsid w:val="00E362E9"/>
    <w:rsid w:val="00E3677E"/>
    <w:rsid w:val="00E41ECA"/>
    <w:rsid w:val="00EA03A0"/>
    <w:rsid w:val="00EB55AE"/>
    <w:rsid w:val="00F16243"/>
    <w:rsid w:val="00F34F25"/>
    <w:rsid w:val="00F4075B"/>
    <w:rsid w:val="00F52EC3"/>
    <w:rsid w:val="00F8140A"/>
    <w:rsid w:val="00FC4DB3"/>
    <w:rsid w:val="00FC5666"/>
    <w:rsid w:val="00FD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B8262"/>
  <w15:docId w15:val="{4E1D7B69-6C08-409D-A31C-2B1C139E2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7DFD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7DF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C1B4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C1B45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C1B4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C1B45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C1B4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C1B45"/>
    <w:rPr>
      <w:rFonts w:ascii="Segoe UI" w:eastAsia="Calibr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0A5B7E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0A5B7E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0A5B7E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A5B7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A5B7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A3938"/>
    <w:rPr>
      <w:color w:val="605E5C"/>
      <w:shd w:val="clear" w:color="auto" w:fill="E1DFDD"/>
    </w:rPr>
  </w:style>
  <w:style w:type="character" w:styleId="af">
    <w:name w:val="Unresolved Mention"/>
    <w:basedOn w:val="a0"/>
    <w:uiPriority w:val="99"/>
    <w:semiHidden/>
    <w:unhideWhenUsed/>
    <w:rsid w:val="003B783B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3B783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7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www.sogaz-med.ru/health/proph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Штейн Елена Юрьевна</dc:creator>
  <cp:lastModifiedBy>Петренко Наталья Игоревна</cp:lastModifiedBy>
  <cp:revision>25</cp:revision>
  <cp:lastPrinted>2021-04-14T00:09:00Z</cp:lastPrinted>
  <dcterms:created xsi:type="dcterms:W3CDTF">2023-07-19T11:31:00Z</dcterms:created>
  <dcterms:modified xsi:type="dcterms:W3CDTF">2025-04-29T01:29:00Z</dcterms:modified>
</cp:coreProperties>
</file>