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903EA" w14:textId="2E2F731C" w:rsidR="005A692E" w:rsidRDefault="0097126C" w:rsidP="003C0CA8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О диагностике репродуктивного здоровья </w:t>
      </w:r>
      <w:r w:rsidR="005A692E" w:rsidRPr="005A692E">
        <w:rPr>
          <w:rFonts w:ascii="Arial" w:hAnsi="Arial" w:cs="Arial"/>
          <w:b/>
          <w:color w:val="252525"/>
          <w:spacing w:val="3"/>
          <w:sz w:val="20"/>
          <w:szCs w:val="20"/>
        </w:rPr>
        <w:t>по ОМС</w:t>
      </w:r>
    </w:p>
    <w:p w14:paraId="6ABDB09E" w14:textId="6ABBEE3C" w:rsidR="00771E6A" w:rsidRPr="00C71558" w:rsidRDefault="00C71558" w:rsidP="003C0CA8">
      <w:pPr>
        <w:spacing w:line="240" w:lineRule="auto"/>
        <w:jc w:val="both"/>
        <w:rPr>
          <w:rFonts w:ascii="Arial" w:hAnsi="Arial" w:cs="Arial"/>
          <w:i/>
          <w:color w:val="252525"/>
          <w:spacing w:val="3"/>
          <w:sz w:val="20"/>
          <w:szCs w:val="20"/>
        </w:rPr>
      </w:pPr>
      <w:r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М</w:t>
      </w:r>
      <w:r w:rsidR="00771E6A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ужчин</w:t>
      </w:r>
      <w:r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ы</w:t>
      </w:r>
      <w:r w:rsidR="00771E6A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и женщин</w:t>
      </w:r>
      <w:r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ы от 18 до 49 лет</w:t>
      </w:r>
      <w:r w:rsidR="00771E6A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, которые хотят стать родителями, </w:t>
      </w:r>
      <w:r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могут </w:t>
      </w:r>
      <w:r w:rsidR="0037572D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бесплатно </w:t>
      </w:r>
      <w:r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пройти оценку репродуктивного здоровья в рамках профилактических мероприятий по полису ОМС.</w:t>
      </w:r>
      <w:r w:rsidR="0037572D">
        <w:rPr>
          <w:rStyle w:val="a7"/>
        </w:rPr>
        <w:t xml:space="preserve"> </w:t>
      </w:r>
      <w:r w:rsidR="0037572D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Об </w:t>
      </w:r>
      <w:r w:rsidR="00771E6A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опциях, д</w:t>
      </w:r>
      <w:bookmarkStart w:id="0" w:name="_GoBack"/>
      <w:bookmarkEnd w:id="0"/>
      <w:r w:rsidR="00771E6A" w:rsidRPr="00C71558">
        <w:rPr>
          <w:rFonts w:ascii="Arial" w:hAnsi="Arial" w:cs="Arial"/>
          <w:i/>
          <w:color w:val="252525"/>
          <w:spacing w:val="3"/>
          <w:sz w:val="20"/>
          <w:szCs w:val="20"/>
        </w:rPr>
        <w:t>оступных в рамках программы обязательного медицинского страхования (ОМС), рассказывают эксперты компании «СОГАЗ-Мед».</w:t>
      </w:r>
      <w:r w:rsidR="0037572D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</w:t>
      </w:r>
    </w:p>
    <w:p w14:paraId="639822BD" w14:textId="77777777" w:rsidR="00771E6A" w:rsidRPr="003C0CA8" w:rsidRDefault="00771E6A" w:rsidP="003C0CA8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Зачем?</w:t>
      </w:r>
    </w:p>
    <w:p w14:paraId="5E79A06C" w14:textId="364DAAB2" w:rsidR="00771E6A" w:rsidRPr="003C0CA8" w:rsidRDefault="00771E6A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Главная задача репродуктивного скрининга – </w:t>
      </w:r>
      <w:r w:rsidR="006C6BB3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оценить репродуктивный статус,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выявить </w:t>
      </w:r>
      <w:proofErr w:type="spellStart"/>
      <w:r w:rsidRPr="003C0CA8">
        <w:rPr>
          <w:rFonts w:ascii="Arial" w:hAnsi="Arial" w:cs="Arial"/>
          <w:color w:val="252525"/>
          <w:spacing w:val="3"/>
          <w:sz w:val="20"/>
          <w:szCs w:val="20"/>
        </w:rPr>
        <w:t>недиагностированные</w:t>
      </w:r>
      <w:proofErr w:type="spellEnd"/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361141">
        <w:rPr>
          <w:rFonts w:ascii="Arial" w:hAnsi="Arial" w:cs="Arial"/>
          <w:color w:val="252525"/>
          <w:spacing w:val="3"/>
          <w:sz w:val="20"/>
          <w:szCs w:val="20"/>
        </w:rPr>
        <w:t xml:space="preserve">ранее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заболевания, в том числе передающиеся половым путем. Именно они в большинстве случаев и становятся причиной бесплодия. Чем раньше обнаружены заболевания</w:t>
      </w:r>
      <w:r w:rsidR="00E5746F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и риски их возникновения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, тем проще избавиться от проблемы, а значит – </w:t>
      </w:r>
      <w:r w:rsidR="00D06923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повысить свои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шансы на рождение здорового малыша</w:t>
      </w:r>
      <w:r w:rsidR="00D06923" w:rsidRPr="003C0CA8">
        <w:rPr>
          <w:rFonts w:ascii="Arial" w:hAnsi="Arial" w:cs="Arial"/>
          <w:color w:val="252525"/>
          <w:spacing w:val="3"/>
          <w:sz w:val="20"/>
          <w:szCs w:val="20"/>
        </w:rPr>
        <w:t>.</w:t>
      </w:r>
    </w:p>
    <w:p w14:paraId="70454254" w14:textId="3F62CACD" w:rsidR="00771E6A" w:rsidRPr="003C0CA8" w:rsidRDefault="00771E6A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Оценку репродуктивного здоровья женщин проводят в женских консультациях или кабинетах акушера-гинеколога поликлинических отделений по месту прикрепления, мужчины проходят обследования</w:t>
      </w:r>
      <w:r w:rsidR="00F62ECC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у уролога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в поликлиниках</w:t>
      </w:r>
      <w:r w:rsidR="00F62ECC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прикрепления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. Также </w:t>
      </w:r>
      <w:r w:rsidR="005104BE" w:rsidRPr="003C0CA8">
        <w:rPr>
          <w:rFonts w:ascii="Arial" w:hAnsi="Arial" w:cs="Arial"/>
          <w:color w:val="252525"/>
          <w:spacing w:val="3"/>
          <w:sz w:val="20"/>
          <w:szCs w:val="20"/>
        </w:rPr>
        <w:t>необходимые обследования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мо</w:t>
      </w:r>
      <w:r w:rsidR="005104BE" w:rsidRPr="003C0CA8">
        <w:rPr>
          <w:rFonts w:ascii="Arial" w:hAnsi="Arial" w:cs="Arial"/>
          <w:color w:val="252525"/>
          <w:spacing w:val="3"/>
          <w:sz w:val="20"/>
          <w:szCs w:val="20"/>
        </w:rPr>
        <w:t>гут выполнять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выездны</w:t>
      </w:r>
      <w:r w:rsidR="005104BE" w:rsidRPr="003C0CA8">
        <w:rPr>
          <w:rFonts w:ascii="Arial" w:hAnsi="Arial" w:cs="Arial"/>
          <w:color w:val="252525"/>
          <w:spacing w:val="3"/>
          <w:sz w:val="20"/>
          <w:szCs w:val="20"/>
        </w:rPr>
        <w:t>е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F62ECC" w:rsidRPr="003C0CA8">
        <w:rPr>
          <w:rFonts w:ascii="Arial" w:hAnsi="Arial" w:cs="Arial"/>
          <w:color w:val="252525"/>
          <w:spacing w:val="3"/>
          <w:sz w:val="20"/>
          <w:szCs w:val="20"/>
        </w:rPr>
        <w:t>медицински</w:t>
      </w:r>
      <w:r w:rsidR="005104BE" w:rsidRPr="003C0CA8">
        <w:rPr>
          <w:rFonts w:ascii="Arial" w:hAnsi="Arial" w:cs="Arial"/>
          <w:color w:val="252525"/>
          <w:spacing w:val="3"/>
          <w:sz w:val="20"/>
          <w:szCs w:val="20"/>
        </w:rPr>
        <w:t>е</w:t>
      </w:r>
      <w:r w:rsidR="00F62ECC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бригад</w:t>
      </w:r>
      <w:r w:rsidR="005104BE" w:rsidRPr="003C0CA8">
        <w:rPr>
          <w:rFonts w:ascii="Arial" w:hAnsi="Arial" w:cs="Arial"/>
          <w:color w:val="252525"/>
          <w:spacing w:val="3"/>
          <w:sz w:val="20"/>
          <w:szCs w:val="20"/>
        </w:rPr>
        <w:t>ы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.</w:t>
      </w:r>
    </w:p>
    <w:p w14:paraId="7267B247" w14:textId="77777777" w:rsidR="00641D77" w:rsidRPr="003C0CA8" w:rsidRDefault="00641D77" w:rsidP="00641D77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Как пройти?</w:t>
      </w:r>
    </w:p>
    <w:p w14:paraId="2D329E88" w14:textId="7DF6854E" w:rsidR="00771E6A" w:rsidRPr="006E09BA" w:rsidRDefault="00361141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>
        <w:rPr>
          <w:rFonts w:ascii="Arial" w:hAnsi="Arial" w:cs="Arial"/>
          <w:color w:val="252525"/>
          <w:spacing w:val="3"/>
          <w:sz w:val="20"/>
          <w:szCs w:val="20"/>
        </w:rPr>
        <w:t>Заранее с</w:t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>вяжитесь со своей поликлинико</w:t>
      </w:r>
      <w:r>
        <w:rPr>
          <w:rFonts w:ascii="Arial" w:hAnsi="Arial" w:cs="Arial"/>
          <w:color w:val="252525"/>
          <w:spacing w:val="3"/>
          <w:sz w:val="20"/>
          <w:szCs w:val="20"/>
        </w:rPr>
        <w:t>й</w:t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, </w:t>
      </w:r>
      <w:r>
        <w:rPr>
          <w:rFonts w:ascii="Arial" w:hAnsi="Arial" w:cs="Arial"/>
          <w:color w:val="252525"/>
          <w:spacing w:val="3"/>
          <w:sz w:val="20"/>
          <w:szCs w:val="20"/>
        </w:rPr>
        <w:t>выберите</w:t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52525"/>
          <w:spacing w:val="3"/>
          <w:sz w:val="20"/>
          <w:szCs w:val="20"/>
        </w:rPr>
        <w:t xml:space="preserve">удобное время 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и запишитесь</w:t>
      </w:r>
      <w:r>
        <w:rPr>
          <w:rFonts w:ascii="Arial" w:hAnsi="Arial" w:cs="Arial"/>
          <w:color w:val="252525"/>
          <w:spacing w:val="3"/>
          <w:sz w:val="20"/>
          <w:szCs w:val="20"/>
        </w:rPr>
        <w:t xml:space="preserve"> на прием</w:t>
      </w:r>
      <w:r w:rsidR="00771E6A" w:rsidRPr="006E09BA">
        <w:rPr>
          <w:rFonts w:ascii="Arial" w:hAnsi="Arial" w:cs="Arial"/>
          <w:color w:val="252525"/>
          <w:spacing w:val="3"/>
          <w:sz w:val="20"/>
          <w:szCs w:val="20"/>
        </w:rPr>
        <w:t>.</w:t>
      </w:r>
      <w:r w:rsidR="00641D77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В день посещения возьмите с собой </w:t>
      </w:r>
      <w:r w:rsidR="00771E6A" w:rsidRPr="006E09BA">
        <w:rPr>
          <w:rFonts w:ascii="Arial" w:hAnsi="Arial" w:cs="Arial"/>
          <w:color w:val="252525"/>
          <w:spacing w:val="3"/>
          <w:sz w:val="20"/>
          <w:szCs w:val="20"/>
        </w:rPr>
        <w:t>полис ОМ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>С</w:t>
      </w:r>
      <w:r w:rsidR="006E09BA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(бумажный бланк или электронный полис) или выписку о </w:t>
      </w:r>
      <w:r w:rsidR="006E09BA">
        <w:rPr>
          <w:rFonts w:ascii="Arial" w:hAnsi="Arial" w:cs="Arial"/>
          <w:color w:val="252525"/>
          <w:spacing w:val="3"/>
          <w:sz w:val="20"/>
          <w:szCs w:val="20"/>
        </w:rPr>
        <w:t>нем</w:t>
      </w:r>
      <w:r w:rsidR="006E09BA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, </w:t>
      </w:r>
      <w:r w:rsidR="006E09BA">
        <w:rPr>
          <w:rFonts w:ascii="Arial" w:hAnsi="Arial" w:cs="Arial"/>
          <w:color w:val="252525"/>
          <w:spacing w:val="3"/>
          <w:sz w:val="20"/>
          <w:szCs w:val="20"/>
        </w:rPr>
        <w:t>паспорт</w:t>
      </w:r>
      <w:r w:rsidR="006E09BA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. </w:t>
      </w:r>
      <w:r w:rsidR="00641D77" w:rsidRPr="006E09BA">
        <w:rPr>
          <w:rFonts w:ascii="Arial" w:hAnsi="Arial" w:cs="Arial"/>
          <w:color w:val="252525"/>
          <w:spacing w:val="3"/>
          <w:sz w:val="20"/>
          <w:szCs w:val="20"/>
        </w:rPr>
        <w:t>Рекомендуем н</w:t>
      </w:r>
      <w:r w:rsidR="00771E6A" w:rsidRPr="006E09BA">
        <w:rPr>
          <w:rFonts w:ascii="Arial" w:hAnsi="Arial" w:cs="Arial"/>
          <w:color w:val="252525"/>
          <w:spacing w:val="3"/>
          <w:sz w:val="20"/>
          <w:szCs w:val="20"/>
        </w:rPr>
        <w:t>а обследования прийти утром, не завтракая, т.к. анализы сдают натощак.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</w:p>
    <w:p w14:paraId="78C60C84" w14:textId="77777777" w:rsidR="00EE74F6" w:rsidRPr="000953EB" w:rsidRDefault="00771E6A" w:rsidP="000953EB">
      <w:pPr>
        <w:spacing w:before="240" w:after="0" w:line="240" w:lineRule="auto"/>
        <w:jc w:val="both"/>
        <w:rPr>
          <w:rFonts w:ascii="Arial" w:hAnsi="Arial" w:cs="Arial"/>
          <w:i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ВАЖНО</w:t>
      </w:r>
      <w:r w:rsidR="00EE74F6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!</w:t>
      </w: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 </w:t>
      </w:r>
    </w:p>
    <w:p w14:paraId="2BF1BFCD" w14:textId="77777777" w:rsidR="000953EB" w:rsidRDefault="00EE74F6" w:rsidP="000953EB">
      <w:pPr>
        <w:spacing w:before="240" w:after="0" w:line="240" w:lineRule="auto"/>
        <w:jc w:val="both"/>
        <w:rPr>
          <w:rFonts w:ascii="Arial" w:hAnsi="Arial" w:cs="Arial"/>
          <w:i/>
          <w:color w:val="252525"/>
          <w:spacing w:val="3"/>
          <w:sz w:val="20"/>
          <w:szCs w:val="20"/>
        </w:rPr>
      </w:pPr>
      <w:r w:rsidRPr="000953EB">
        <w:rPr>
          <w:rFonts w:ascii="Arial" w:hAnsi="Arial" w:cs="Arial"/>
          <w:i/>
          <w:color w:val="252525"/>
          <w:spacing w:val="3"/>
          <w:sz w:val="20"/>
          <w:szCs w:val="20"/>
        </w:rPr>
        <w:t>«</w:t>
      </w:r>
      <w:r w:rsidR="00D06923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О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тсутствие в медучреждении</w:t>
      </w:r>
      <w:r w:rsidR="00D06DD2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по месту </w:t>
      </w:r>
      <w:r w:rsidR="00CE204B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прикрепления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нужного специалиста, диагностического оборудования не может</w:t>
      </w:r>
      <w:r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быть 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препятствием для оценки репродуктивного здоровья</w:t>
      </w:r>
      <w:r w:rsidR="00A807BC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. 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Если у поликлиники нет возможности обеспечить прохождение всех исследований</w:t>
      </w:r>
      <w:r w:rsidR="00CE204B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, то </w:t>
      </w:r>
      <w:r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она</w:t>
      </w:r>
      <w:r w:rsidR="00CE204B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</w:t>
      </w:r>
      <w:r w:rsidR="008A0FA9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обеспечивает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забор материала и </w:t>
      </w:r>
      <w:r w:rsidR="008A0FA9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направляет 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его в иную медорганизацию. Если нет нужных врачей, то их должны привлечь и обязательно проинформировать вас о дате и времени приема», – </w:t>
      </w:r>
      <w:r w:rsidR="005344C8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>поясняет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</w:t>
      </w:r>
      <w:r w:rsidR="000953EB" w:rsidRPr="000953EB">
        <w:rPr>
          <w:rFonts w:ascii="Arial" w:hAnsi="Arial" w:cs="Arial"/>
          <w:i/>
          <w:color w:val="252525"/>
          <w:spacing w:val="3"/>
          <w:sz w:val="20"/>
          <w:szCs w:val="20"/>
        </w:rPr>
        <w:t>Елена Леонидовна Дьячкова</w:t>
      </w:r>
      <w:r w:rsidR="00771E6A" w:rsidRPr="000953EB">
        <w:rPr>
          <w:rFonts w:ascii="Arial" w:hAnsi="Arial" w:cs="Arial"/>
          <w:i/>
          <w:color w:val="252525"/>
          <w:spacing w:val="3"/>
          <w:sz w:val="20"/>
          <w:szCs w:val="20"/>
        </w:rPr>
        <w:t>,</w:t>
      </w:r>
      <w:r w:rsidR="00771E6A" w:rsidRPr="003C0CA8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 </w:t>
      </w:r>
      <w:r w:rsidR="000953EB" w:rsidRPr="000953EB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полномочный представитель Всероссийского союза страховщиков по медицинскому страхованию в Амурской области, директор Амурского филиала </w:t>
      </w:r>
      <w:r w:rsidR="000953EB">
        <w:rPr>
          <w:rFonts w:ascii="Arial" w:hAnsi="Arial" w:cs="Arial"/>
          <w:i/>
          <w:color w:val="252525"/>
          <w:spacing w:val="3"/>
          <w:sz w:val="20"/>
          <w:szCs w:val="20"/>
        </w:rPr>
        <w:t xml:space="preserve">компании </w:t>
      </w:r>
      <w:r w:rsidR="000953EB" w:rsidRPr="000953EB">
        <w:rPr>
          <w:rFonts w:ascii="Arial" w:hAnsi="Arial" w:cs="Arial"/>
          <w:i/>
          <w:color w:val="252525"/>
          <w:spacing w:val="3"/>
          <w:sz w:val="20"/>
          <w:szCs w:val="20"/>
        </w:rPr>
        <w:t>«СОГАЗ-Мед».</w:t>
      </w:r>
    </w:p>
    <w:p w14:paraId="05378C31" w14:textId="002F26D7" w:rsidR="00771E6A" w:rsidRPr="000953EB" w:rsidRDefault="00771E6A" w:rsidP="000953EB">
      <w:pPr>
        <w:spacing w:before="240" w:after="0" w:line="240" w:lineRule="auto"/>
        <w:jc w:val="both"/>
        <w:rPr>
          <w:rFonts w:ascii="Arial" w:hAnsi="Arial" w:cs="Arial"/>
          <w:i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Что входит в оценку репродуктивного здоровья?</w:t>
      </w:r>
    </w:p>
    <w:p w14:paraId="3F09EA6D" w14:textId="60DB28A6" w:rsidR="00771E6A" w:rsidRPr="003C0CA8" w:rsidRDefault="00771E6A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Оценка проходит в два этапа. Список обследований, анализов и консультаций для женщин и мужчин разный.</w:t>
      </w:r>
    </w:p>
    <w:p w14:paraId="2CE0EE07" w14:textId="029D3099" w:rsidR="00771E6A" w:rsidRPr="003C0CA8" w:rsidRDefault="00771E6A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На </w:t>
      </w:r>
      <w:r w:rsidR="00D758A5" w:rsidRPr="003C0CA8">
        <w:rPr>
          <w:rFonts w:ascii="Arial" w:hAnsi="Arial" w:cs="Arial"/>
          <w:color w:val="252525"/>
          <w:spacing w:val="3"/>
          <w:sz w:val="20"/>
          <w:szCs w:val="20"/>
        </w:rPr>
        <w:t>первом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этапе ставят предварительный диагноз, который потом подтверждают или опровергают дальнейшими исследованиями.</w:t>
      </w:r>
      <w:r w:rsidR="00D758A5" w:rsidRPr="003C0CA8">
        <w:rPr>
          <w:rFonts w:ascii="Arial" w:hAnsi="Arial" w:cs="Arial"/>
          <w:sz w:val="20"/>
          <w:szCs w:val="20"/>
        </w:rPr>
        <w:t xml:space="preserve"> </w:t>
      </w:r>
      <w:r w:rsidR="00EE74F6" w:rsidRPr="003C0CA8">
        <w:rPr>
          <w:rFonts w:ascii="Arial" w:hAnsi="Arial" w:cs="Arial"/>
          <w:sz w:val="20"/>
          <w:szCs w:val="20"/>
        </w:rPr>
        <w:t>Их проводят на в</w:t>
      </w:r>
      <w:r w:rsidR="00D758A5" w:rsidRPr="003C0CA8">
        <w:rPr>
          <w:rFonts w:ascii="Arial" w:hAnsi="Arial" w:cs="Arial"/>
          <w:sz w:val="20"/>
          <w:szCs w:val="20"/>
        </w:rPr>
        <w:t>торо</w:t>
      </w:r>
      <w:r w:rsidR="00EE74F6" w:rsidRPr="003C0CA8">
        <w:rPr>
          <w:rFonts w:ascii="Arial" w:hAnsi="Arial" w:cs="Arial"/>
          <w:sz w:val="20"/>
          <w:szCs w:val="20"/>
        </w:rPr>
        <w:t>м</w:t>
      </w:r>
      <w:r w:rsidR="00D758A5" w:rsidRPr="003C0CA8">
        <w:rPr>
          <w:rFonts w:ascii="Arial" w:hAnsi="Arial" w:cs="Arial"/>
          <w:sz w:val="20"/>
          <w:szCs w:val="20"/>
        </w:rPr>
        <w:t xml:space="preserve"> этап</w:t>
      </w:r>
      <w:r w:rsidR="00EE74F6" w:rsidRPr="003C0CA8">
        <w:rPr>
          <w:rFonts w:ascii="Arial" w:hAnsi="Arial" w:cs="Arial"/>
          <w:sz w:val="20"/>
          <w:szCs w:val="20"/>
        </w:rPr>
        <w:t>е</w:t>
      </w:r>
      <w:r w:rsidR="00D758A5" w:rsidRPr="003C0CA8">
        <w:rPr>
          <w:rFonts w:ascii="Arial" w:hAnsi="Arial" w:cs="Arial"/>
          <w:sz w:val="20"/>
          <w:szCs w:val="20"/>
        </w:rPr>
        <w:t xml:space="preserve"> </w:t>
      </w:r>
      <w:r w:rsidR="00D758A5" w:rsidRPr="003C0CA8">
        <w:rPr>
          <w:rFonts w:ascii="Arial" w:hAnsi="Arial" w:cs="Arial"/>
          <w:color w:val="252525"/>
          <w:spacing w:val="3"/>
          <w:sz w:val="20"/>
          <w:szCs w:val="20"/>
        </w:rPr>
        <w:t>при наличии показаний.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Врач выдаст вам нужное направление.</w:t>
      </w:r>
    </w:p>
    <w:p w14:paraId="5E3DE608" w14:textId="3420AB2C" w:rsidR="00771E6A" w:rsidRPr="003C0CA8" w:rsidRDefault="00771E6A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По итогам диспансеризации определяют группу здоровья пациентов (всего их три), проводят индивидуальное консультирование, если требуется –</w:t>
      </w:r>
      <w:r w:rsidR="005344C8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берут на диспансерный учет.</w:t>
      </w:r>
    </w:p>
    <w:p w14:paraId="504B24DE" w14:textId="6A450C07" w:rsidR="00771E6A" w:rsidRPr="003C0CA8" w:rsidRDefault="008A0FA9" w:rsidP="003C0CA8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Д</w:t>
      </w:r>
      <w:r w:rsidR="00771E6A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испансеризация женщин</w:t>
      </w: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 репродуктивного возраста</w:t>
      </w:r>
      <w:r w:rsidR="00F474D5" w:rsidRPr="003C0CA8">
        <w:rPr>
          <w:rFonts w:ascii="Arial" w:hAnsi="Arial" w:cs="Arial"/>
          <w:sz w:val="20"/>
          <w:szCs w:val="20"/>
        </w:rPr>
        <w:t xml:space="preserve"> </w:t>
      </w:r>
    </w:p>
    <w:p w14:paraId="36BC167E" w14:textId="75EB496C" w:rsidR="00771E6A" w:rsidRPr="003C0CA8" w:rsidRDefault="00771E6A" w:rsidP="003C0CA8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1-й этап</w:t>
      </w:r>
      <w:r w:rsidR="00641D77">
        <w:rPr>
          <w:rFonts w:ascii="Arial" w:hAnsi="Arial" w:cs="Arial"/>
          <w:b/>
          <w:color w:val="252525"/>
          <w:spacing w:val="3"/>
          <w:sz w:val="20"/>
          <w:szCs w:val="20"/>
        </w:rPr>
        <w:t>:</w:t>
      </w:r>
    </w:p>
    <w:p w14:paraId="68B7B69D" w14:textId="29B6FA03" w:rsidR="00771E6A" w:rsidRPr="003C0CA8" w:rsidRDefault="00C2343E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="00771E6A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о</w:t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>смотр акушером-гинекологом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с анализом вопросника</w:t>
      </w:r>
      <w:r w:rsidR="005E1A0E" w:rsidRPr="003C0CA8">
        <w:rPr>
          <w:rFonts w:ascii="Arial" w:hAnsi="Arial" w:cs="Arial"/>
          <w:color w:val="252525"/>
          <w:spacing w:val="3"/>
          <w:sz w:val="20"/>
          <w:szCs w:val="20"/>
        </w:rPr>
        <w:t>-анкеты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6AE592E1" w14:textId="296A0365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п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альпация молочных желез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0440A685" w14:textId="7E7CE541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о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смотр шейки матки с забором материала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3F40FBA2" w14:textId="4F6CB3FD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м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икроскопическое исследование влагалищных мазков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3B023BFC" w14:textId="5EAD3A40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ц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итологическое исследование мазка с поверхности шейки матки (по </w:t>
      </w:r>
      <w:proofErr w:type="spellStart"/>
      <w:r w:rsidRPr="003C0CA8">
        <w:rPr>
          <w:rFonts w:ascii="Arial" w:hAnsi="Arial" w:cs="Arial"/>
          <w:color w:val="252525"/>
          <w:spacing w:val="3"/>
          <w:sz w:val="20"/>
          <w:szCs w:val="20"/>
        </w:rPr>
        <w:t>Папаниколау</w:t>
      </w:r>
      <w:proofErr w:type="spellEnd"/>
      <w:r w:rsidRPr="003C0CA8">
        <w:rPr>
          <w:rFonts w:ascii="Arial" w:hAnsi="Arial" w:cs="Arial"/>
          <w:color w:val="252525"/>
          <w:spacing w:val="3"/>
          <w:sz w:val="20"/>
          <w:szCs w:val="20"/>
        </w:rPr>
        <w:t>) и цервикального канала</w:t>
      </w:r>
      <w:r w:rsidR="00D50419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–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1</w:t>
      </w:r>
      <w:r w:rsidR="00D50419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раз в 3</w:t>
      </w:r>
      <w:r w:rsidR="006964F5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года у женщин 21-29</w:t>
      </w:r>
      <w:r w:rsidR="006964F5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лет и 1</w:t>
      </w:r>
      <w:r w:rsidR="00EE1750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раз в 5 лет у женщин 30-49</w:t>
      </w:r>
      <w:r w:rsidR="00F474D5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лет</w:t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5FC40CFC" w14:textId="4BAE8307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641D77">
        <w:rPr>
          <w:rFonts w:ascii="Arial" w:hAnsi="Arial" w:cs="Arial"/>
          <w:color w:val="252525"/>
          <w:spacing w:val="3"/>
          <w:sz w:val="20"/>
          <w:szCs w:val="20"/>
        </w:rPr>
        <w:t>л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абораторные исследования мазков </w:t>
      </w:r>
      <w:r w:rsidR="00D743BF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методом ПЦР 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для выявления возбудителей инфекционных заболеваний органов малого таза (в возрасте 18</w:t>
      </w:r>
      <w:r w:rsidR="006964F5" w:rsidRPr="003C0CA8">
        <w:rPr>
          <w:rFonts w:ascii="Arial" w:hAnsi="Arial" w:cs="Arial"/>
          <w:color w:val="252525"/>
          <w:spacing w:val="3"/>
          <w:sz w:val="20"/>
          <w:szCs w:val="20"/>
        </w:rPr>
        <w:t>-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29 лет).</w:t>
      </w:r>
    </w:p>
    <w:p w14:paraId="62F7ACBA" w14:textId="6E1D5C7A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641D77">
        <w:rPr>
          <w:rFonts w:ascii="Arial" w:hAnsi="Arial" w:cs="Arial"/>
          <w:b/>
          <w:color w:val="252525"/>
          <w:spacing w:val="3"/>
          <w:sz w:val="20"/>
          <w:szCs w:val="20"/>
        </w:rPr>
        <w:t>2-й этап</w:t>
      </w:r>
      <w:r w:rsidR="00614482" w:rsidRPr="00641D77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 (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назначается </w:t>
      </w:r>
      <w:r w:rsidR="00614482" w:rsidRPr="00641D77">
        <w:rPr>
          <w:rFonts w:ascii="Arial" w:hAnsi="Arial" w:cs="Arial"/>
          <w:b/>
          <w:color w:val="252525"/>
          <w:spacing w:val="3"/>
          <w:sz w:val="20"/>
          <w:szCs w:val="20"/>
        </w:rPr>
        <w:t>при наличии показаний)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>:</w:t>
      </w:r>
    </w:p>
    <w:p w14:paraId="52AA533B" w14:textId="40FF6581" w:rsidR="00771E6A" w:rsidRPr="003C0CA8" w:rsidRDefault="00C411E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="00771E6A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ab/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>УЗИ молочных желез и органов малого таза (в 1-й фазе цикла)</w:t>
      </w:r>
      <w:r w:rsidR="008935D2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6B47DB58" w14:textId="30E8953E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8935D2">
        <w:rPr>
          <w:rFonts w:ascii="Arial" w:hAnsi="Arial" w:cs="Arial"/>
          <w:color w:val="252525"/>
          <w:spacing w:val="3"/>
          <w:sz w:val="20"/>
          <w:szCs w:val="20"/>
        </w:rPr>
        <w:t>л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абораторные исследования мазков для выявления возбудителей инфекционных заболеваний органов малого таза методом ПЦР (в возрасте 30</w:t>
      </w:r>
      <w:r w:rsidR="00D50419" w:rsidRPr="003C0CA8">
        <w:rPr>
          <w:rFonts w:ascii="Arial" w:hAnsi="Arial" w:cs="Arial"/>
          <w:color w:val="252525"/>
          <w:spacing w:val="3"/>
          <w:sz w:val="20"/>
          <w:szCs w:val="20"/>
        </w:rPr>
        <w:t>-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49 лет).</w:t>
      </w:r>
    </w:p>
    <w:p w14:paraId="318913EF" w14:textId="77777777" w:rsidR="00C71558" w:rsidRDefault="00771E6A" w:rsidP="00C7155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lastRenderedPageBreak/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  <w:t>Повторный осмотр акушером-гинекологом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с индивидуальным консультированием по репродуктивным установкам и мотивации на рождение ребенка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.</w:t>
      </w:r>
    </w:p>
    <w:p w14:paraId="0951830F" w14:textId="7695D52F" w:rsidR="00C71558" w:rsidRPr="00C71558" w:rsidRDefault="00C71558" w:rsidP="00C7155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0953EB">
        <w:rPr>
          <w:rFonts w:ascii="Arial" w:hAnsi="Arial" w:cs="Arial"/>
          <w:color w:val="252525"/>
          <w:spacing w:val="3"/>
          <w:sz w:val="20"/>
          <w:szCs w:val="20"/>
        </w:rPr>
        <w:t>С 2026 г. женщинам в возрасте 21-49 лет 1 раз в 5 лет доступно определение ДНК вирусов папилломы человека и жидкостное цитологическое исследование.</w:t>
      </w:r>
    </w:p>
    <w:p w14:paraId="2078DD27" w14:textId="4AC48FDD" w:rsidR="00771E6A" w:rsidRPr="003C0CA8" w:rsidRDefault="00F474D5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Д</w:t>
      </w:r>
      <w:r w:rsidR="00771E6A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испансеризация мужчин</w:t>
      </w:r>
      <w:r w:rsidR="00614482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 </w:t>
      </w: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репродуктивного возраста</w:t>
      </w:r>
      <w:bookmarkStart w:id="1" w:name="_Hlk165622030"/>
    </w:p>
    <w:bookmarkEnd w:id="1"/>
    <w:p w14:paraId="52F95CEB" w14:textId="65B22B23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1-й этап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>:</w:t>
      </w:r>
    </w:p>
    <w:p w14:paraId="436E7891" w14:textId="1920E62A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8935D2">
        <w:rPr>
          <w:rFonts w:ascii="Arial" w:hAnsi="Arial" w:cs="Arial"/>
          <w:color w:val="252525"/>
          <w:spacing w:val="3"/>
          <w:sz w:val="20"/>
          <w:szCs w:val="20"/>
        </w:rPr>
        <w:t>а</w:t>
      </w:r>
      <w:r w:rsidR="00DE3C22" w:rsidRPr="003C0CA8">
        <w:rPr>
          <w:rFonts w:ascii="Arial" w:hAnsi="Arial" w:cs="Arial"/>
          <w:color w:val="252525"/>
          <w:spacing w:val="3"/>
          <w:sz w:val="20"/>
          <w:szCs w:val="20"/>
        </w:rPr>
        <w:t>нализ вопросника-анкеты</w:t>
      </w:r>
      <w:r w:rsidR="005E1A0E"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 и о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смотр врачом-урологом, а при его отсутствии – врачом-хирургом, прошедшим подготовку по вопросам репродуктивного здоровья у мужчин</w:t>
      </w:r>
      <w:r w:rsidR="008A0FA9" w:rsidRPr="003C0CA8">
        <w:rPr>
          <w:rFonts w:ascii="Arial" w:hAnsi="Arial" w:cs="Arial"/>
          <w:color w:val="252525"/>
          <w:spacing w:val="3"/>
          <w:sz w:val="20"/>
          <w:szCs w:val="20"/>
        </w:rPr>
        <w:t>.</w:t>
      </w:r>
    </w:p>
    <w:p w14:paraId="1E42150E" w14:textId="230368BE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2-й этап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>:</w:t>
      </w:r>
    </w:p>
    <w:p w14:paraId="682E7115" w14:textId="175F01F7" w:rsidR="00771E6A" w:rsidRPr="003C0CA8" w:rsidRDefault="006135D5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="00771E6A"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ab/>
      </w:r>
      <w:proofErr w:type="spellStart"/>
      <w:r w:rsidR="008935D2">
        <w:rPr>
          <w:rFonts w:ascii="Arial" w:hAnsi="Arial" w:cs="Arial"/>
          <w:color w:val="252525"/>
          <w:spacing w:val="3"/>
          <w:sz w:val="20"/>
          <w:szCs w:val="20"/>
        </w:rPr>
        <w:t>с</w:t>
      </w:r>
      <w:r w:rsidR="00771E6A" w:rsidRPr="003C0CA8">
        <w:rPr>
          <w:rFonts w:ascii="Arial" w:hAnsi="Arial" w:cs="Arial"/>
          <w:color w:val="252525"/>
          <w:spacing w:val="3"/>
          <w:sz w:val="20"/>
          <w:szCs w:val="20"/>
        </w:rPr>
        <w:t>пермограмма</w:t>
      </w:r>
      <w:proofErr w:type="spellEnd"/>
      <w:r w:rsidR="008935D2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4D2BB0EE" w14:textId="2ED47495" w:rsidR="008935D2" w:rsidRDefault="00771E6A" w:rsidP="00641D77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  <w:t>УЗИ предстательной железы и органов мошонки</w:t>
      </w:r>
      <w:r w:rsidR="008935D2"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208C5FBC" w14:textId="5A4B4691" w:rsidR="00BC0B39" w:rsidRPr="003C0CA8" w:rsidRDefault="008935D2" w:rsidP="00641D77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BC0B39" w:rsidRPr="003C0CA8">
        <w:rPr>
          <w:rFonts w:ascii="Arial" w:hAnsi="Arial" w:cs="Arial"/>
          <w:color w:val="252525"/>
          <w:spacing w:val="3"/>
          <w:sz w:val="20"/>
          <w:szCs w:val="20"/>
        </w:rPr>
        <w:t>ПЦР</w:t>
      </w:r>
      <w:r w:rsidR="006964F5" w:rsidRPr="003C0CA8">
        <w:rPr>
          <w:rFonts w:ascii="Arial" w:hAnsi="Arial" w:cs="Arial"/>
          <w:color w:val="252525"/>
          <w:spacing w:val="3"/>
          <w:sz w:val="20"/>
          <w:szCs w:val="20"/>
        </w:rPr>
        <w:t>-</w:t>
      </w:r>
      <w:r w:rsidR="00BC0B39" w:rsidRPr="003C0CA8">
        <w:rPr>
          <w:rFonts w:ascii="Arial" w:hAnsi="Arial" w:cs="Arial"/>
          <w:color w:val="252525"/>
          <w:spacing w:val="3"/>
          <w:sz w:val="20"/>
          <w:szCs w:val="20"/>
        </w:rPr>
        <w:t>исследование отделяемого мочеполовых органов на инфекционные заболевания органов малого таза</w:t>
      </w:r>
      <w:r>
        <w:rPr>
          <w:rFonts w:ascii="Arial" w:hAnsi="Arial" w:cs="Arial"/>
          <w:color w:val="252525"/>
          <w:spacing w:val="3"/>
          <w:sz w:val="20"/>
          <w:szCs w:val="20"/>
        </w:rPr>
        <w:t>;</w:t>
      </w:r>
    </w:p>
    <w:p w14:paraId="38947C43" w14:textId="4B5EE8E4" w:rsidR="00771E6A" w:rsidRPr="003C0CA8" w:rsidRDefault="00771E6A" w:rsidP="003C0CA8">
      <w:pPr>
        <w:tabs>
          <w:tab w:val="left" w:pos="142"/>
        </w:tabs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>•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ab/>
      </w:r>
      <w:r w:rsidR="008935D2">
        <w:rPr>
          <w:rFonts w:ascii="Arial" w:hAnsi="Arial" w:cs="Arial"/>
          <w:color w:val="252525"/>
          <w:spacing w:val="3"/>
          <w:sz w:val="20"/>
          <w:szCs w:val="20"/>
        </w:rPr>
        <w:t>п</w:t>
      </w:r>
      <w:r w:rsidRPr="003C0CA8">
        <w:rPr>
          <w:rFonts w:ascii="Arial" w:hAnsi="Arial" w:cs="Arial"/>
          <w:color w:val="252525"/>
          <w:spacing w:val="3"/>
          <w:sz w:val="20"/>
          <w:szCs w:val="20"/>
        </w:rPr>
        <w:t>овторный прием (осмотр) врачом-урологом (или хирургом).</w:t>
      </w:r>
    </w:p>
    <w:p w14:paraId="336FE10B" w14:textId="4EAF801A" w:rsidR="00771E6A" w:rsidRPr="003C0CA8" w:rsidRDefault="00771E6A" w:rsidP="003C0CA8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Что делать, если 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не </w:t>
      </w:r>
      <w:r w:rsidR="00142586">
        <w:rPr>
          <w:rFonts w:ascii="Arial" w:hAnsi="Arial" w:cs="Arial"/>
          <w:b/>
          <w:color w:val="252525"/>
          <w:spacing w:val="3"/>
          <w:sz w:val="20"/>
          <w:szCs w:val="20"/>
        </w:rPr>
        <w:t>удается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 xml:space="preserve"> по</w:t>
      </w:r>
      <w:r w:rsidR="00186DB0">
        <w:rPr>
          <w:rFonts w:ascii="Arial" w:hAnsi="Arial" w:cs="Arial"/>
          <w:b/>
          <w:color w:val="252525"/>
          <w:spacing w:val="3"/>
          <w:sz w:val="20"/>
          <w:szCs w:val="20"/>
        </w:rPr>
        <w:t>лу</w:t>
      </w:r>
      <w:r w:rsidR="008935D2">
        <w:rPr>
          <w:rFonts w:ascii="Arial" w:hAnsi="Arial" w:cs="Arial"/>
          <w:b/>
          <w:color w:val="252525"/>
          <w:spacing w:val="3"/>
          <w:sz w:val="20"/>
          <w:szCs w:val="20"/>
        </w:rPr>
        <w:t>чить необходимое обследование</w:t>
      </w:r>
      <w:r w:rsidRPr="003C0CA8">
        <w:rPr>
          <w:rFonts w:ascii="Arial" w:hAnsi="Arial" w:cs="Arial"/>
          <w:b/>
          <w:color w:val="252525"/>
          <w:spacing w:val="3"/>
          <w:sz w:val="20"/>
          <w:szCs w:val="20"/>
        </w:rPr>
        <w:t>?</w:t>
      </w:r>
    </w:p>
    <w:p w14:paraId="20598181" w14:textId="601DAF94" w:rsidR="009C69B1" w:rsidRDefault="00C9685F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  <w:r w:rsidRPr="003C0CA8">
        <w:rPr>
          <w:rFonts w:ascii="Arial" w:hAnsi="Arial" w:cs="Arial"/>
          <w:color w:val="252525"/>
          <w:spacing w:val="3"/>
          <w:sz w:val="20"/>
          <w:szCs w:val="20"/>
        </w:rPr>
        <w:t xml:space="preserve">«Страховая медицинская организация – помощник и защитник застрахованных. Если у вас возникают любые вопросы по ОМС, есть подозрения, что ваши права пациента нарушаются, 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требуется содействие при получении медицинской помощи, возникают сложности при прохождении оценки репродуктивного здоровья, обязательно обращайтесь в страховую компанию, которая выдала вам полис ОМС. </w:t>
      </w:r>
      <w:r w:rsidR="008935D2" w:rsidRPr="006E09BA">
        <w:rPr>
          <w:rFonts w:ascii="Arial" w:hAnsi="Arial" w:cs="Arial"/>
          <w:color w:val="252525"/>
          <w:spacing w:val="3"/>
          <w:sz w:val="20"/>
          <w:szCs w:val="20"/>
        </w:rPr>
        <w:t>Застрахованные</w:t>
      </w:r>
      <w:r w:rsidR="00121925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8935D2" w:rsidRPr="006E09BA">
        <w:rPr>
          <w:rFonts w:ascii="Arial" w:hAnsi="Arial" w:cs="Arial"/>
          <w:color w:val="252525"/>
          <w:spacing w:val="3"/>
          <w:sz w:val="20"/>
          <w:szCs w:val="20"/>
        </w:rPr>
        <w:t>«СОГАЗ-Мед»</w:t>
      </w:r>
      <w:r w:rsidR="00142586">
        <w:rPr>
          <w:rFonts w:ascii="Arial" w:hAnsi="Arial" w:cs="Arial"/>
          <w:color w:val="252525"/>
          <w:spacing w:val="3"/>
          <w:sz w:val="20"/>
          <w:szCs w:val="20"/>
        </w:rPr>
        <w:t xml:space="preserve"> </w:t>
      </w:r>
      <w:r w:rsidR="008935D2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могут </w:t>
      </w:r>
      <w:r w:rsidR="00121925" w:rsidRPr="006E09BA">
        <w:rPr>
          <w:rFonts w:ascii="Arial" w:hAnsi="Arial" w:cs="Arial"/>
          <w:color w:val="252525"/>
          <w:spacing w:val="3"/>
          <w:sz w:val="20"/>
          <w:szCs w:val="20"/>
        </w:rPr>
        <w:t>проконсультироваться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по круглосуточному телефону контакт-центра 8-800-100-07-02 (звонок по России бесплатный), </w:t>
      </w:r>
      <w:r w:rsidR="00121925" w:rsidRPr="006E09BA">
        <w:rPr>
          <w:rFonts w:ascii="Arial" w:hAnsi="Arial" w:cs="Arial"/>
          <w:color w:val="252525"/>
          <w:spacing w:val="3"/>
          <w:sz w:val="20"/>
          <w:szCs w:val="20"/>
        </w:rPr>
        <w:t>воспользоваться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онлайн-чат</w:t>
      </w:r>
      <w:r w:rsidR="00121925" w:rsidRPr="006E09BA">
        <w:rPr>
          <w:rFonts w:ascii="Arial" w:hAnsi="Arial" w:cs="Arial"/>
          <w:color w:val="252525"/>
          <w:spacing w:val="3"/>
          <w:sz w:val="20"/>
          <w:szCs w:val="20"/>
        </w:rPr>
        <w:t>ом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или форм</w:t>
      </w:r>
      <w:r w:rsidR="00121925" w:rsidRPr="006E09BA">
        <w:rPr>
          <w:rFonts w:ascii="Arial" w:hAnsi="Arial" w:cs="Arial"/>
          <w:color w:val="252525"/>
          <w:spacing w:val="3"/>
          <w:sz w:val="20"/>
          <w:szCs w:val="20"/>
        </w:rPr>
        <w:t>ой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обращения на сайте компании и в мобильном приложении</w:t>
      </w:r>
      <w:r w:rsidR="008A5D7B"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“СОГАЗ ОМС”</w:t>
      </w:r>
      <w:r w:rsidR="0000208F">
        <w:rPr>
          <w:rFonts w:ascii="Arial" w:hAnsi="Arial" w:cs="Arial"/>
          <w:color w:val="252525"/>
          <w:spacing w:val="3"/>
          <w:sz w:val="20"/>
          <w:szCs w:val="20"/>
        </w:rPr>
        <w:t xml:space="preserve"> для пользователей </w:t>
      </w:r>
      <w:r w:rsidR="0000208F">
        <w:rPr>
          <w:rFonts w:ascii="Arial" w:hAnsi="Arial" w:cs="Arial"/>
          <w:color w:val="252525"/>
          <w:spacing w:val="3"/>
          <w:sz w:val="20"/>
          <w:szCs w:val="20"/>
          <w:lang w:val="en-US"/>
        </w:rPr>
        <w:t>Android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», </w:t>
      </w:r>
      <w:r w:rsidR="005E79E9" w:rsidRPr="006E09BA">
        <w:rPr>
          <w:rFonts w:ascii="Arial" w:hAnsi="Arial" w:cs="Arial"/>
          <w:color w:val="252525"/>
          <w:spacing w:val="3"/>
          <w:sz w:val="20"/>
          <w:szCs w:val="20"/>
        </w:rPr>
        <w:t>– напоминает</w:t>
      </w:r>
      <w:r w:rsidRPr="006E09BA">
        <w:rPr>
          <w:rFonts w:ascii="Arial" w:hAnsi="Arial" w:cs="Arial"/>
          <w:color w:val="252525"/>
          <w:spacing w:val="3"/>
          <w:sz w:val="20"/>
          <w:szCs w:val="20"/>
        </w:rPr>
        <w:t xml:space="preserve"> Д.В. Толстов, Генеральный директор страховой компании «СОГАЗ-Мед».</w:t>
      </w:r>
    </w:p>
    <w:p w14:paraId="7F40EA01" w14:textId="77777777" w:rsidR="002F622E" w:rsidRPr="002F622E" w:rsidRDefault="002F622E" w:rsidP="002F622E">
      <w:pPr>
        <w:spacing w:line="240" w:lineRule="auto"/>
        <w:jc w:val="both"/>
        <w:rPr>
          <w:rFonts w:ascii="Arial" w:hAnsi="Arial" w:cs="Arial"/>
          <w:b/>
          <w:color w:val="252525"/>
          <w:spacing w:val="3"/>
          <w:sz w:val="20"/>
          <w:szCs w:val="20"/>
        </w:rPr>
      </w:pPr>
      <w:r w:rsidRPr="002F622E">
        <w:rPr>
          <w:rFonts w:ascii="Arial" w:hAnsi="Arial" w:cs="Arial"/>
          <w:b/>
          <w:color w:val="252525"/>
          <w:spacing w:val="3"/>
          <w:sz w:val="20"/>
          <w:szCs w:val="20"/>
        </w:rPr>
        <w:t>Полезная информация</w:t>
      </w:r>
    </w:p>
    <w:p w14:paraId="785E2C89" w14:textId="0DB9B807" w:rsidR="002F622E" w:rsidRPr="002F622E" w:rsidRDefault="002F622E" w:rsidP="002F622E">
      <w:pPr>
        <w:spacing w:line="240" w:lineRule="auto"/>
        <w:ind w:right="-143"/>
        <w:jc w:val="both"/>
        <w:rPr>
          <w:rFonts w:ascii="Arial" w:hAnsi="Arial" w:cs="Arial"/>
          <w:sz w:val="20"/>
          <w:szCs w:val="20"/>
        </w:rPr>
      </w:pPr>
      <w:r w:rsidRPr="002F622E">
        <w:rPr>
          <w:rFonts w:ascii="Arial" w:hAnsi="Arial" w:cs="Arial"/>
          <w:sz w:val="20"/>
          <w:szCs w:val="20"/>
        </w:rPr>
        <w:t xml:space="preserve">В помощь тем, кто планирует стать родителями, компания «СОГАЗ-Мед» создала проект </w:t>
      </w:r>
      <w:hyperlink r:id="rId5" w:history="1">
        <w:r w:rsidRPr="002F622E">
          <w:rPr>
            <w:rStyle w:val="a3"/>
            <w:rFonts w:ascii="Arial" w:hAnsi="Arial" w:cs="Arial"/>
            <w:sz w:val="20"/>
            <w:szCs w:val="20"/>
          </w:rPr>
          <w:t>«</w:t>
        </w:r>
        <w:proofErr w:type="spellStart"/>
        <w:r w:rsidRPr="002F622E">
          <w:rPr>
            <w:rStyle w:val="a3"/>
            <w:rFonts w:ascii="Arial" w:hAnsi="Arial" w:cs="Arial"/>
            <w:sz w:val="20"/>
            <w:szCs w:val="20"/>
          </w:rPr>
          <w:t>PRO.Рождение</w:t>
        </w:r>
        <w:proofErr w:type="spellEnd"/>
        <w:r w:rsidRPr="002F622E">
          <w:rPr>
            <w:rStyle w:val="a3"/>
            <w:rFonts w:ascii="Arial" w:hAnsi="Arial" w:cs="Arial"/>
            <w:sz w:val="20"/>
            <w:szCs w:val="20"/>
          </w:rPr>
          <w:t>».</w:t>
        </w:r>
      </w:hyperlink>
      <w:r w:rsidRPr="002F622E">
        <w:rPr>
          <w:rFonts w:ascii="Arial" w:hAnsi="Arial" w:cs="Arial"/>
          <w:sz w:val="20"/>
          <w:szCs w:val="20"/>
        </w:rPr>
        <w:t xml:space="preserve"> Он рассказывает о возможностях, предоставляемых по полису ОМС будущим мамам и папам. Информация удобно сгруппирована по разделам: планирование беременности, беременность и ЭКО. «</w:t>
      </w:r>
      <w:proofErr w:type="spellStart"/>
      <w:r w:rsidRPr="002F622E">
        <w:rPr>
          <w:rFonts w:ascii="Arial" w:hAnsi="Arial" w:cs="Arial"/>
          <w:sz w:val="20"/>
          <w:szCs w:val="20"/>
        </w:rPr>
        <w:t>PRO.Рождение</w:t>
      </w:r>
      <w:proofErr w:type="spellEnd"/>
      <w:r w:rsidRPr="002F622E">
        <w:rPr>
          <w:rFonts w:ascii="Arial" w:hAnsi="Arial" w:cs="Arial"/>
          <w:sz w:val="20"/>
          <w:szCs w:val="20"/>
        </w:rPr>
        <w:t>» содержит полезные сведения о том, как проверить репродуктивное здор</w:t>
      </w:r>
      <w:r w:rsidRPr="002F622E">
        <w:rPr>
          <w:rFonts w:ascii="Arial" w:hAnsi="Arial" w:cs="Arial"/>
          <w:color w:val="252525"/>
          <w:spacing w:val="3"/>
          <w:sz w:val="20"/>
          <w:szCs w:val="20"/>
        </w:rPr>
        <w:t>овье в рамках диспансеризации, что входит в план обследований до и после родов, как получить направление на ЭКО, а также ответы на множество вопросов, которыми задаются будущие родители.</w:t>
      </w:r>
    </w:p>
    <w:p w14:paraId="7EF77A69" w14:textId="168E0761" w:rsidR="002F622E" w:rsidRPr="002F622E" w:rsidRDefault="002F622E" w:rsidP="003C0CA8">
      <w:pPr>
        <w:spacing w:line="240" w:lineRule="auto"/>
        <w:jc w:val="both"/>
        <w:rPr>
          <w:rFonts w:ascii="Arial" w:hAnsi="Arial" w:cs="Arial"/>
          <w:color w:val="252525"/>
          <w:spacing w:val="3"/>
          <w:sz w:val="20"/>
          <w:szCs w:val="20"/>
        </w:rPr>
      </w:pPr>
    </w:p>
    <w:sectPr w:rsidR="002F622E" w:rsidRPr="002F622E" w:rsidSect="00C9685F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3B23"/>
    <w:multiLevelType w:val="hybridMultilevel"/>
    <w:tmpl w:val="B7165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17309"/>
    <w:multiLevelType w:val="multilevel"/>
    <w:tmpl w:val="07D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40DC6"/>
    <w:multiLevelType w:val="multilevel"/>
    <w:tmpl w:val="185A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570E2"/>
    <w:multiLevelType w:val="multilevel"/>
    <w:tmpl w:val="E13E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5317E"/>
    <w:multiLevelType w:val="hybridMultilevel"/>
    <w:tmpl w:val="EDD6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6F2F"/>
    <w:multiLevelType w:val="multilevel"/>
    <w:tmpl w:val="52DA0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CA450B"/>
    <w:multiLevelType w:val="multilevel"/>
    <w:tmpl w:val="E49CF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801EB"/>
    <w:multiLevelType w:val="multilevel"/>
    <w:tmpl w:val="78C6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B161D"/>
    <w:multiLevelType w:val="multilevel"/>
    <w:tmpl w:val="FD66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9467A3"/>
    <w:multiLevelType w:val="hybridMultilevel"/>
    <w:tmpl w:val="2A123D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C079E7"/>
    <w:multiLevelType w:val="multilevel"/>
    <w:tmpl w:val="E3C6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359B3"/>
    <w:multiLevelType w:val="multilevel"/>
    <w:tmpl w:val="F4B0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3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21"/>
    <w:rsid w:val="0000208F"/>
    <w:rsid w:val="000560AA"/>
    <w:rsid w:val="000953EB"/>
    <w:rsid w:val="000B10D1"/>
    <w:rsid w:val="000C4C48"/>
    <w:rsid w:val="000D0490"/>
    <w:rsid w:val="00117EE4"/>
    <w:rsid w:val="00121925"/>
    <w:rsid w:val="00142586"/>
    <w:rsid w:val="00146481"/>
    <w:rsid w:val="00186DB0"/>
    <w:rsid w:val="001C2DEE"/>
    <w:rsid w:val="00236629"/>
    <w:rsid w:val="00254667"/>
    <w:rsid w:val="00255FA3"/>
    <w:rsid w:val="002A07E4"/>
    <w:rsid w:val="002A0A55"/>
    <w:rsid w:val="002E3A94"/>
    <w:rsid w:val="002F622E"/>
    <w:rsid w:val="00355121"/>
    <w:rsid w:val="00361141"/>
    <w:rsid w:val="0037572D"/>
    <w:rsid w:val="00380404"/>
    <w:rsid w:val="00384C04"/>
    <w:rsid w:val="003B1590"/>
    <w:rsid w:val="003C0CA8"/>
    <w:rsid w:val="003E393F"/>
    <w:rsid w:val="003F2AAB"/>
    <w:rsid w:val="00414791"/>
    <w:rsid w:val="00426C27"/>
    <w:rsid w:val="0044150A"/>
    <w:rsid w:val="004A5E86"/>
    <w:rsid w:val="004B06ED"/>
    <w:rsid w:val="00500441"/>
    <w:rsid w:val="005104BE"/>
    <w:rsid w:val="005344C8"/>
    <w:rsid w:val="005459C5"/>
    <w:rsid w:val="00562D2C"/>
    <w:rsid w:val="00595987"/>
    <w:rsid w:val="005A692E"/>
    <w:rsid w:val="005B2531"/>
    <w:rsid w:val="005B6F91"/>
    <w:rsid w:val="005D59F0"/>
    <w:rsid w:val="005E1A0E"/>
    <w:rsid w:val="005E79E9"/>
    <w:rsid w:val="00605AA5"/>
    <w:rsid w:val="006125F4"/>
    <w:rsid w:val="006135D5"/>
    <w:rsid w:val="00614482"/>
    <w:rsid w:val="00641D77"/>
    <w:rsid w:val="0064657D"/>
    <w:rsid w:val="00654A05"/>
    <w:rsid w:val="0068126F"/>
    <w:rsid w:val="006835B0"/>
    <w:rsid w:val="00690400"/>
    <w:rsid w:val="006964F5"/>
    <w:rsid w:val="006C6BB3"/>
    <w:rsid w:val="006E09BA"/>
    <w:rsid w:val="00714BE9"/>
    <w:rsid w:val="00717F33"/>
    <w:rsid w:val="00720080"/>
    <w:rsid w:val="00736CE3"/>
    <w:rsid w:val="00771E6A"/>
    <w:rsid w:val="00777EE8"/>
    <w:rsid w:val="007A118D"/>
    <w:rsid w:val="007B0AC5"/>
    <w:rsid w:val="00817366"/>
    <w:rsid w:val="008436A6"/>
    <w:rsid w:val="008935D2"/>
    <w:rsid w:val="008A08C5"/>
    <w:rsid w:val="008A0FA9"/>
    <w:rsid w:val="008A5D7B"/>
    <w:rsid w:val="008E6B87"/>
    <w:rsid w:val="009523B5"/>
    <w:rsid w:val="0095656D"/>
    <w:rsid w:val="00957D4F"/>
    <w:rsid w:val="0097126C"/>
    <w:rsid w:val="009C69B1"/>
    <w:rsid w:val="009E6049"/>
    <w:rsid w:val="00A807BC"/>
    <w:rsid w:val="00B02F10"/>
    <w:rsid w:val="00B279B8"/>
    <w:rsid w:val="00B93199"/>
    <w:rsid w:val="00BB7287"/>
    <w:rsid w:val="00BC0B39"/>
    <w:rsid w:val="00C2343E"/>
    <w:rsid w:val="00C411EA"/>
    <w:rsid w:val="00C57034"/>
    <w:rsid w:val="00C71558"/>
    <w:rsid w:val="00C9685F"/>
    <w:rsid w:val="00CE204B"/>
    <w:rsid w:val="00D06923"/>
    <w:rsid w:val="00D06DD2"/>
    <w:rsid w:val="00D50419"/>
    <w:rsid w:val="00D63E9B"/>
    <w:rsid w:val="00D743BF"/>
    <w:rsid w:val="00D758A5"/>
    <w:rsid w:val="00DE3C22"/>
    <w:rsid w:val="00E224C2"/>
    <w:rsid w:val="00E5746F"/>
    <w:rsid w:val="00E575C6"/>
    <w:rsid w:val="00EB2667"/>
    <w:rsid w:val="00EE1750"/>
    <w:rsid w:val="00EE74F6"/>
    <w:rsid w:val="00EF6FEF"/>
    <w:rsid w:val="00F259D6"/>
    <w:rsid w:val="00F430C2"/>
    <w:rsid w:val="00F474D5"/>
    <w:rsid w:val="00F5265D"/>
    <w:rsid w:val="00F62ECC"/>
    <w:rsid w:val="00FA29AF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3ABD"/>
  <w15:chartTrackingRefBased/>
  <w15:docId w15:val="{96FEDE8C-2A41-49E2-9F17-2AA6E77A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4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6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5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4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224C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436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rmal (Web)"/>
    <w:basedOn w:val="a"/>
    <w:uiPriority w:val="99"/>
    <w:unhideWhenUsed/>
    <w:rsid w:val="00843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5656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List Paragraph"/>
    <w:basedOn w:val="a"/>
    <w:uiPriority w:val="1"/>
    <w:qFormat/>
    <w:rsid w:val="0095656D"/>
    <w:pPr>
      <w:ind w:left="720"/>
      <w:contextualSpacing/>
    </w:pPr>
  </w:style>
  <w:style w:type="character" w:styleId="a6">
    <w:name w:val="Strong"/>
    <w:basedOn w:val="a0"/>
    <w:uiPriority w:val="22"/>
    <w:qFormat/>
    <w:rsid w:val="009C69B1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A807BC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807B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A807B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07B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07BC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0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07BC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_"/>
    <w:basedOn w:val="a0"/>
    <w:link w:val="22"/>
    <w:rsid w:val="00D743BF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743BF"/>
    <w:pPr>
      <w:widowControl w:val="0"/>
      <w:spacing w:after="0" w:line="30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92423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9365391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4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66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ogaz-med.ru/probirth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Петренко Наталья Игоревна</cp:lastModifiedBy>
  <cp:revision>49</cp:revision>
  <dcterms:created xsi:type="dcterms:W3CDTF">2024-04-27T06:52:00Z</dcterms:created>
  <dcterms:modified xsi:type="dcterms:W3CDTF">2026-01-30T01:58:00Z</dcterms:modified>
</cp:coreProperties>
</file>