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6E" w:rsidRDefault="00F8236E" w:rsidP="00EE4B07">
      <w:pPr>
        <w:pStyle w:val="a3"/>
        <w:spacing w:before="0" w:beforeAutospacing="0" w:after="0" w:afterAutospacing="0" w:line="276" w:lineRule="auto"/>
        <w:rPr>
          <w:rStyle w:val="a4"/>
          <w:rFonts w:ascii="Arial" w:hAnsi="Arial" w:cs="Arial"/>
          <w:color w:val="525251"/>
          <w:sz w:val="32"/>
          <w:szCs w:val="32"/>
        </w:rPr>
      </w:pPr>
      <w:r w:rsidRPr="00282554">
        <w:rPr>
          <w:rStyle w:val="a4"/>
          <w:rFonts w:ascii="Arial" w:hAnsi="Arial" w:cs="Arial"/>
          <w:color w:val="525251"/>
          <w:sz w:val="32"/>
          <w:szCs w:val="32"/>
        </w:rPr>
        <w:t>Профилактические мероприятия для детей и подростков</w:t>
      </w:r>
    </w:p>
    <w:p w:rsidR="00EE4B07" w:rsidRPr="00282554" w:rsidRDefault="00EE4B07" w:rsidP="00EE4B07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525251"/>
          <w:sz w:val="32"/>
          <w:szCs w:val="32"/>
        </w:rPr>
      </w:pP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color w:val="333333"/>
          <w:sz w:val="24"/>
          <w:szCs w:val="24"/>
        </w:rPr>
        <w:t>Профилактические медицинские осмотры и диспансеризация несовершеннолетних – основные меры профилактики в педиатрии. Профилактические мероприятия для детей включают в себя осмотры врачей, а также инструментальные и лабораторные исследования.</w:t>
      </w:r>
    </w:p>
    <w:p w:rsidR="00F8236E" w:rsidRPr="00282554" w:rsidRDefault="00282554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</w:t>
      </w:r>
      <w:r w:rsidR="00F8236E" w:rsidRPr="00282554">
        <w:rPr>
          <w:rFonts w:ascii="Arial" w:hAnsi="Arial" w:cs="Arial"/>
          <w:color w:val="333333"/>
          <w:sz w:val="24"/>
          <w:szCs w:val="24"/>
        </w:rPr>
        <w:t xml:space="preserve">роводятся </w:t>
      </w:r>
      <w:r>
        <w:rPr>
          <w:rFonts w:ascii="Arial" w:hAnsi="Arial" w:cs="Arial"/>
          <w:color w:val="333333"/>
          <w:sz w:val="24"/>
          <w:szCs w:val="24"/>
        </w:rPr>
        <w:t xml:space="preserve">осмотры </w:t>
      </w:r>
      <w:r w:rsidR="00F8236E" w:rsidRPr="00282554">
        <w:rPr>
          <w:rFonts w:ascii="Arial" w:hAnsi="Arial" w:cs="Arial"/>
          <w:color w:val="333333"/>
          <w:sz w:val="24"/>
          <w:szCs w:val="24"/>
        </w:rPr>
        <w:t>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b/>
          <w:bCs/>
          <w:color w:val="333333"/>
        </w:rPr>
        <w:t> </w:t>
      </w:r>
    </w:p>
    <w:p w:rsidR="00F8236E" w:rsidRPr="00282554" w:rsidRDefault="00F8236E" w:rsidP="00282554">
      <w:pPr>
        <w:spacing w:after="0" w:line="276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282554">
        <w:rPr>
          <w:rFonts w:ascii="Arial" w:hAnsi="Arial" w:cs="Arial"/>
          <w:b/>
          <w:bCs/>
          <w:color w:val="222222"/>
          <w:sz w:val="24"/>
          <w:szCs w:val="24"/>
        </w:rPr>
        <w:t>Профилактические осмотры для детей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color w:val="333333"/>
          <w:sz w:val="24"/>
          <w:szCs w:val="24"/>
        </w:rPr>
        <w:t>Когда дети посещают дошкольные, школьные образовательные учреждения, учреждения среднего профессионального образования профилактические осмотры они проходят там. Если ребенок не ходит в детский сад или школу, то медицинский осмотр можно пройти в поликлинике по месту прикрепления. Право на медицинский осмотр имеет каждый несовершеннолетний ребенок в возрасте до 17 лет.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b/>
          <w:bCs/>
          <w:color w:val="333333"/>
        </w:rPr>
        <w:t> </w:t>
      </w:r>
    </w:p>
    <w:p w:rsidR="00F8236E" w:rsidRPr="00282554" w:rsidRDefault="00F8236E" w:rsidP="00282554">
      <w:pPr>
        <w:spacing w:after="0" w:line="276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282554">
        <w:rPr>
          <w:rFonts w:ascii="Arial" w:hAnsi="Arial" w:cs="Arial"/>
          <w:b/>
          <w:bCs/>
          <w:color w:val="222222"/>
          <w:sz w:val="24"/>
          <w:szCs w:val="24"/>
        </w:rPr>
        <w:t>Частота профилактических осмотров детей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color w:val="333333"/>
          <w:sz w:val="24"/>
          <w:szCs w:val="24"/>
        </w:rPr>
        <w:t xml:space="preserve">до </w:t>
      </w:r>
      <w:r w:rsidR="00282554">
        <w:rPr>
          <w:rFonts w:ascii="Arial" w:hAnsi="Arial" w:cs="Arial"/>
          <w:color w:val="333333"/>
          <w:sz w:val="24"/>
          <w:szCs w:val="24"/>
        </w:rPr>
        <w:t>1</w:t>
      </w:r>
      <w:r w:rsidRPr="00282554">
        <w:rPr>
          <w:rFonts w:ascii="Arial" w:hAnsi="Arial" w:cs="Arial"/>
          <w:color w:val="333333"/>
          <w:sz w:val="24"/>
          <w:szCs w:val="24"/>
        </w:rPr>
        <w:t xml:space="preserve"> года </w:t>
      </w:r>
      <w:r w:rsidR="00282554">
        <w:rPr>
          <w:rFonts w:ascii="Arial" w:hAnsi="Arial" w:cs="Arial"/>
          <w:color w:val="333333"/>
          <w:sz w:val="24"/>
          <w:szCs w:val="24"/>
        </w:rPr>
        <w:t>-</w:t>
      </w:r>
      <w:r w:rsidRPr="00282554">
        <w:rPr>
          <w:rFonts w:ascii="Arial" w:hAnsi="Arial" w:cs="Arial"/>
          <w:color w:val="333333"/>
          <w:sz w:val="24"/>
          <w:szCs w:val="24"/>
        </w:rPr>
        <w:t xml:space="preserve"> ежемесячно;</w:t>
      </w:r>
    </w:p>
    <w:p w:rsidR="00F8236E" w:rsidRPr="00282554" w:rsidRDefault="00282554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от 1 </w:t>
      </w:r>
      <w:r w:rsidR="00F8236E" w:rsidRPr="00282554">
        <w:rPr>
          <w:rFonts w:ascii="Arial" w:hAnsi="Arial" w:cs="Arial"/>
          <w:color w:val="333333"/>
          <w:sz w:val="24"/>
          <w:szCs w:val="24"/>
        </w:rPr>
        <w:t xml:space="preserve">до 1,5 лет </w:t>
      </w:r>
      <w:r>
        <w:rPr>
          <w:rFonts w:ascii="Arial" w:hAnsi="Arial" w:cs="Arial"/>
          <w:color w:val="333333"/>
          <w:sz w:val="24"/>
          <w:szCs w:val="24"/>
        </w:rPr>
        <w:t xml:space="preserve">- </w:t>
      </w:r>
      <w:r w:rsidR="00F8236E" w:rsidRPr="00282554">
        <w:rPr>
          <w:rFonts w:ascii="Arial" w:hAnsi="Arial" w:cs="Arial"/>
          <w:color w:val="333333"/>
          <w:sz w:val="24"/>
          <w:szCs w:val="24"/>
        </w:rPr>
        <w:t>1</w:t>
      </w:r>
      <w:r>
        <w:rPr>
          <w:rFonts w:ascii="Arial" w:hAnsi="Arial" w:cs="Arial"/>
          <w:color w:val="333333"/>
          <w:sz w:val="24"/>
          <w:szCs w:val="24"/>
        </w:rPr>
        <w:t xml:space="preserve"> раз в 3 месяца, затем в 2 года;</w:t>
      </w:r>
    </w:p>
    <w:p w:rsidR="00F8236E" w:rsidRPr="00282554" w:rsidRDefault="00282554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после 2 лет – один раз в год;</w:t>
      </w:r>
    </w:p>
    <w:p w:rsidR="00F8236E" w:rsidRDefault="00E61992" w:rsidP="00E61992">
      <w:pPr>
        <w:spacing w:after="0" w:line="276" w:lineRule="auto"/>
        <w:rPr>
          <w:rFonts w:ascii="Arial" w:hAnsi="Arial" w:cs="Arial"/>
          <w:color w:val="333333"/>
          <w:sz w:val="24"/>
          <w:szCs w:val="24"/>
        </w:rPr>
      </w:pPr>
      <w:r w:rsidRPr="00E61992">
        <w:rPr>
          <w:rFonts w:ascii="Arial" w:hAnsi="Arial" w:cs="Arial"/>
          <w:color w:val="333333"/>
          <w:sz w:val="24"/>
          <w:szCs w:val="24"/>
        </w:rPr>
        <w:t xml:space="preserve">Кроме того, </w:t>
      </w:r>
      <w:r w:rsidR="00CC3C55" w:rsidRPr="00E61992">
        <w:rPr>
          <w:rFonts w:ascii="Arial" w:hAnsi="Arial" w:cs="Arial"/>
          <w:color w:val="333333"/>
          <w:sz w:val="24"/>
          <w:szCs w:val="24"/>
        </w:rPr>
        <w:t>раз в год</w:t>
      </w:r>
      <w:r w:rsidR="00CC3C55" w:rsidRPr="00E61992">
        <w:rPr>
          <w:rFonts w:ascii="Arial" w:hAnsi="Arial" w:cs="Arial"/>
          <w:color w:val="333333"/>
          <w:sz w:val="24"/>
          <w:szCs w:val="24"/>
        </w:rPr>
        <w:t xml:space="preserve"> </w:t>
      </w:r>
      <w:r w:rsidRPr="00E61992">
        <w:rPr>
          <w:rFonts w:ascii="Arial" w:hAnsi="Arial" w:cs="Arial"/>
          <w:color w:val="333333"/>
          <w:sz w:val="24"/>
          <w:szCs w:val="24"/>
        </w:rPr>
        <w:t>комплексное обследование организма ребенок может пройти в детских центрах здоровья.</w:t>
      </w:r>
      <w:r w:rsidR="00CC3C55">
        <w:rPr>
          <w:rFonts w:ascii="Arial" w:hAnsi="Arial" w:cs="Arial"/>
          <w:color w:val="333333"/>
          <w:sz w:val="24"/>
          <w:szCs w:val="24"/>
        </w:rPr>
        <w:t xml:space="preserve"> В Амурской области,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CC3C55">
        <w:rPr>
          <w:rFonts w:ascii="Arial" w:hAnsi="Arial" w:cs="Arial"/>
          <w:color w:val="333333"/>
          <w:sz w:val="24"/>
          <w:szCs w:val="24"/>
        </w:rPr>
        <w:t>н</w:t>
      </w:r>
      <w:r w:rsidR="00CC3C55">
        <w:rPr>
          <w:rFonts w:ascii="Arial" w:hAnsi="Arial" w:cs="Arial"/>
          <w:color w:val="333333"/>
          <w:sz w:val="24"/>
          <w:szCs w:val="24"/>
        </w:rPr>
        <w:t>а данный момент</w:t>
      </w:r>
      <w:r w:rsidR="00CC3C55">
        <w:rPr>
          <w:rFonts w:ascii="Arial" w:hAnsi="Arial" w:cs="Arial"/>
          <w:color w:val="333333"/>
          <w:sz w:val="24"/>
          <w:szCs w:val="24"/>
        </w:rPr>
        <w:t>,</w:t>
      </w:r>
      <w:r w:rsidR="00CC3C55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такие центры работают в </w:t>
      </w:r>
      <w:bookmarkStart w:id="0" w:name="_GoBack"/>
      <w:bookmarkEnd w:id="0"/>
      <w:r w:rsidRPr="00E61992">
        <w:rPr>
          <w:rFonts w:ascii="Arial" w:hAnsi="Arial" w:cs="Arial"/>
          <w:color w:val="333333"/>
          <w:sz w:val="24"/>
          <w:szCs w:val="24"/>
        </w:rPr>
        <w:t>Белогорск</w:t>
      </w:r>
      <w:r>
        <w:rPr>
          <w:rFonts w:ascii="Arial" w:hAnsi="Arial" w:cs="Arial"/>
          <w:color w:val="333333"/>
          <w:sz w:val="24"/>
          <w:szCs w:val="24"/>
        </w:rPr>
        <w:t>е</w:t>
      </w:r>
      <w:r w:rsidRPr="00E61992"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>и Зее.</w:t>
      </w:r>
    </w:p>
    <w:p w:rsidR="00E61992" w:rsidRPr="00282554" w:rsidRDefault="00E61992" w:rsidP="00E61992">
      <w:pPr>
        <w:spacing w:after="0" w:line="276" w:lineRule="auto"/>
        <w:rPr>
          <w:rFonts w:ascii="Arial" w:hAnsi="Arial" w:cs="Arial"/>
          <w:color w:val="333333"/>
          <w:sz w:val="24"/>
          <w:szCs w:val="24"/>
        </w:rPr>
      </w:pPr>
    </w:p>
    <w:p w:rsidR="00F8236E" w:rsidRPr="00961B1D" w:rsidRDefault="00F8236E" w:rsidP="00961B1D">
      <w:pPr>
        <w:spacing w:after="0" w:line="276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282554">
        <w:rPr>
          <w:rFonts w:ascii="Arial" w:hAnsi="Arial" w:cs="Arial"/>
          <w:b/>
          <w:bCs/>
          <w:color w:val="222222"/>
          <w:sz w:val="24"/>
          <w:szCs w:val="24"/>
        </w:rPr>
        <w:t>Диспансеризация для детей-сирот</w:t>
      </w:r>
      <w:r w:rsidRPr="00282554">
        <w:rPr>
          <w:rFonts w:ascii="Arial" w:hAnsi="Arial" w:cs="Arial"/>
          <w:color w:val="333333"/>
          <w:sz w:val="24"/>
          <w:szCs w:val="24"/>
        </w:rPr>
        <w:t> </w:t>
      </w:r>
    </w:p>
    <w:p w:rsidR="00F8236E" w:rsidRPr="00282554" w:rsidRDefault="00F8236E" w:rsidP="00961B1D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color w:val="333333"/>
          <w:sz w:val="24"/>
          <w:szCs w:val="24"/>
        </w:rPr>
        <w:t>Диспансеризация детей-сирот и детей, оказавшихся в трудной жизненной ситуации, проводится в стационарных учреждениях, где пребывают несовершеннолетние. В стационарном учреждении составляется поименный список детей, подлежащих диспансеризации в предстоящем календарном году. Порядок проведения диспансеризации для детей этой категории не отличается от правил проведения профилактических осмотров.</w:t>
      </w:r>
      <w:r w:rsidRPr="00282554">
        <w:rPr>
          <w:b/>
          <w:bCs/>
          <w:color w:val="333333"/>
        </w:rPr>
        <w:t> 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b/>
          <w:bCs/>
          <w:color w:val="333333"/>
        </w:rPr>
        <w:t> </w:t>
      </w:r>
    </w:p>
    <w:p w:rsidR="00F8236E" w:rsidRPr="00282554" w:rsidRDefault="00F8236E" w:rsidP="00961B1D">
      <w:pPr>
        <w:spacing w:after="0" w:line="276" w:lineRule="auto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b/>
          <w:bCs/>
          <w:color w:val="222222"/>
          <w:sz w:val="24"/>
          <w:szCs w:val="24"/>
        </w:rPr>
        <w:t>Как проходят профилактические мероприятия для детей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color w:val="333333"/>
          <w:sz w:val="24"/>
          <w:szCs w:val="24"/>
        </w:rPr>
        <w:t>Профилактические мероприятия для несовершеннолетних проходят в следующем порядке: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color w:val="333333"/>
          <w:sz w:val="24"/>
          <w:szCs w:val="24"/>
        </w:rPr>
        <w:lastRenderedPageBreak/>
        <w:t>1)  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Федерации"*(3) (далее - Федеральный закон).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color w:val="333333"/>
          <w:sz w:val="24"/>
          <w:szCs w:val="24"/>
        </w:rPr>
        <w:t>2)  Первый этап осмотра, который включает в себя осмотр врачами-специалистами и обследования.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color w:val="333333"/>
          <w:sz w:val="24"/>
          <w:szCs w:val="24"/>
        </w:rPr>
        <w:t>3)  Второй этап осмотра проводится при необходимости, для уточнения диагноза.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color w:val="333333"/>
          <w:sz w:val="24"/>
          <w:szCs w:val="24"/>
        </w:rPr>
        <w:t>4)  Определение группы здоровья ребенка, медицинской группы для занятий физической культурой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color w:val="333333"/>
          <w:sz w:val="24"/>
          <w:szCs w:val="24"/>
        </w:rPr>
        <w:t>5)  Предоставление информации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b/>
          <w:bCs/>
          <w:color w:val="333333"/>
        </w:rPr>
        <w:t> </w:t>
      </w:r>
    </w:p>
    <w:p w:rsidR="00F8236E" w:rsidRPr="00282554" w:rsidRDefault="00F8236E" w:rsidP="00961B1D">
      <w:pPr>
        <w:spacing w:after="0" w:line="276" w:lineRule="auto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b/>
          <w:bCs/>
          <w:color w:val="222222"/>
          <w:sz w:val="24"/>
          <w:szCs w:val="24"/>
        </w:rPr>
        <w:t>Список обследований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color w:val="333333"/>
          <w:sz w:val="24"/>
          <w:szCs w:val="24"/>
        </w:rPr>
        <w:t>Список необходимых обследований утвержден нормативно-правовыми актами Министерства здравоохранения РФ. В него входят инструментальные и лабораторные исследования, осмотры различных врачей-специалистов. Конкретный перечень обследований зависит от возраста ребенка.</w:t>
      </w:r>
    </w:p>
    <w:p w:rsidR="00F8236E" w:rsidRPr="00282554" w:rsidRDefault="00F8236E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282554">
        <w:rPr>
          <w:rFonts w:ascii="Arial" w:hAnsi="Arial" w:cs="Arial"/>
          <w:color w:val="333333"/>
          <w:sz w:val="24"/>
          <w:szCs w:val="24"/>
        </w:rPr>
        <w:t> </w:t>
      </w:r>
    </w:p>
    <w:p w:rsidR="00F8236E" w:rsidRPr="00961B1D" w:rsidRDefault="00F8236E" w:rsidP="00282554">
      <w:pPr>
        <w:spacing w:after="0" w:line="276" w:lineRule="auto"/>
        <w:ind w:firstLine="708"/>
        <w:rPr>
          <w:rFonts w:ascii="Arial" w:hAnsi="Arial" w:cs="Arial"/>
          <w:b/>
          <w:color w:val="333333"/>
          <w:sz w:val="24"/>
          <w:szCs w:val="24"/>
        </w:rPr>
      </w:pPr>
      <w:r w:rsidRPr="00961B1D">
        <w:rPr>
          <w:rFonts w:ascii="Arial" w:hAnsi="Arial" w:cs="Arial"/>
          <w:b/>
          <w:bCs/>
          <w:color w:val="000000"/>
          <w:sz w:val="24"/>
          <w:szCs w:val="24"/>
        </w:rPr>
        <w:t xml:space="preserve">Если вы столкнулись с тем, что в </w:t>
      </w:r>
      <w:proofErr w:type="spellStart"/>
      <w:r w:rsidRPr="00961B1D">
        <w:rPr>
          <w:rFonts w:ascii="Arial" w:hAnsi="Arial" w:cs="Arial"/>
          <w:b/>
          <w:bCs/>
          <w:color w:val="000000"/>
          <w:sz w:val="24"/>
          <w:szCs w:val="24"/>
        </w:rPr>
        <w:t>медорганизациях</w:t>
      </w:r>
      <w:proofErr w:type="spellEnd"/>
      <w:r w:rsidRPr="00961B1D">
        <w:rPr>
          <w:rFonts w:ascii="Arial" w:hAnsi="Arial" w:cs="Arial"/>
          <w:b/>
          <w:bCs/>
          <w:color w:val="000000"/>
          <w:sz w:val="24"/>
          <w:szCs w:val="24"/>
        </w:rPr>
        <w:t xml:space="preserve"> нарушаются ваши права и права ваших детей на получение медицинской помощи по полису ОМС, обращайтесь к страховому представителю, либо к главврачу организации, где проводится медосмотр. Застрахованные в АО «Страховая компания «СОГАЗ-Мед» могут связать со страховым представителем по бесплатному телефону контакт-центра 8-800-100-07-02 (круглосуточно) или в онлайн-чате на сайте</w:t>
      </w:r>
      <w:r w:rsidRPr="00961B1D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hyperlink r:id="rId4" w:history="1">
        <w:r w:rsidR="00961B1D" w:rsidRPr="00961B1D">
          <w:rPr>
            <w:rStyle w:val="a5"/>
            <w:rFonts w:ascii="Arial" w:hAnsi="Arial" w:cs="Arial"/>
            <w:sz w:val="24"/>
            <w:szCs w:val="24"/>
          </w:rPr>
          <w:t>www.sogaz-med.ru</w:t>
        </w:r>
      </w:hyperlink>
      <w:r w:rsidR="00961B1D" w:rsidRPr="00961B1D">
        <w:rPr>
          <w:rFonts w:ascii="Arial" w:hAnsi="Arial" w:cs="Arial"/>
          <w:sz w:val="24"/>
          <w:szCs w:val="24"/>
        </w:rPr>
        <w:t>.</w:t>
      </w:r>
    </w:p>
    <w:p w:rsidR="008352F2" w:rsidRPr="00282554" w:rsidRDefault="008352F2" w:rsidP="00282554">
      <w:pPr>
        <w:spacing w:after="0" w:line="276" w:lineRule="auto"/>
        <w:ind w:firstLine="708"/>
        <w:rPr>
          <w:rFonts w:ascii="Arial" w:hAnsi="Arial" w:cs="Arial"/>
          <w:color w:val="333333"/>
          <w:sz w:val="24"/>
          <w:szCs w:val="24"/>
        </w:rPr>
      </w:pPr>
    </w:p>
    <w:sectPr w:rsidR="008352F2" w:rsidRPr="0028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6E"/>
    <w:rsid w:val="00282554"/>
    <w:rsid w:val="008352F2"/>
    <w:rsid w:val="00961B1D"/>
    <w:rsid w:val="00CC3C55"/>
    <w:rsid w:val="00E61992"/>
    <w:rsid w:val="00EA48AD"/>
    <w:rsid w:val="00EE4B07"/>
    <w:rsid w:val="00F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30C1"/>
  <w15:chartTrackingRefBased/>
  <w15:docId w15:val="{950E13DA-8E6A-4367-A252-B33427D3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36E"/>
    <w:rPr>
      <w:b/>
      <w:bCs/>
    </w:rPr>
  </w:style>
  <w:style w:type="character" w:styleId="a5">
    <w:name w:val="Hyperlink"/>
    <w:basedOn w:val="a0"/>
    <w:uiPriority w:val="99"/>
    <w:semiHidden/>
    <w:unhideWhenUsed/>
    <w:rsid w:val="00961B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11</cp:revision>
  <cp:lastPrinted>2019-09-11T01:47:00Z</cp:lastPrinted>
  <dcterms:created xsi:type="dcterms:W3CDTF">2019-09-09T07:20:00Z</dcterms:created>
  <dcterms:modified xsi:type="dcterms:W3CDTF">2019-09-11T02:33:00Z</dcterms:modified>
</cp:coreProperties>
</file>