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2DC" w:rsidRPr="008442FC" w:rsidRDefault="004463ED" w:rsidP="008442FC">
      <w:pPr>
        <w:pStyle w:val="a8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 xml:space="preserve">Специалисты страховой компании </w:t>
      </w:r>
      <w:r w:rsidR="00C11603">
        <w:rPr>
          <w:rFonts w:ascii="Arial" w:hAnsi="Arial" w:cs="Arial"/>
          <w:b/>
          <w:sz w:val="24"/>
          <w:szCs w:val="24"/>
          <w:lang w:eastAsia="ru-RU"/>
        </w:rPr>
        <w:t>«</w:t>
      </w:r>
      <w:r w:rsidR="001362DC" w:rsidRPr="008442FC">
        <w:rPr>
          <w:rFonts w:ascii="Arial" w:hAnsi="Arial" w:cs="Arial"/>
          <w:b/>
          <w:sz w:val="24"/>
          <w:szCs w:val="24"/>
          <w:lang w:eastAsia="ru-RU"/>
        </w:rPr>
        <w:t>СОГАЗ-Мед</w:t>
      </w:r>
      <w:r w:rsidR="00C11603">
        <w:rPr>
          <w:rFonts w:ascii="Arial" w:hAnsi="Arial" w:cs="Arial"/>
          <w:b/>
          <w:sz w:val="24"/>
          <w:szCs w:val="24"/>
          <w:lang w:eastAsia="ru-RU"/>
        </w:rPr>
        <w:t>»</w:t>
      </w:r>
      <w:r w:rsidR="007D1290">
        <w:rPr>
          <w:rFonts w:ascii="Arial" w:hAnsi="Arial" w:cs="Arial"/>
          <w:b/>
          <w:sz w:val="24"/>
          <w:szCs w:val="24"/>
          <w:lang w:eastAsia="ru-RU"/>
        </w:rPr>
        <w:t xml:space="preserve"> рассказали</w:t>
      </w:r>
      <w:bookmarkStart w:id="0" w:name="_GoBack"/>
      <w:bookmarkEnd w:id="0"/>
      <w:r w:rsidR="00933535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="001362DC" w:rsidRPr="008442FC">
        <w:rPr>
          <w:rFonts w:ascii="Arial" w:hAnsi="Arial" w:cs="Arial"/>
          <w:b/>
          <w:sz w:val="24"/>
          <w:szCs w:val="24"/>
          <w:lang w:eastAsia="ru-RU"/>
        </w:rPr>
        <w:t>о мужских онкологических заболеваниях</w:t>
      </w:r>
    </w:p>
    <w:p w:rsidR="001362DC" w:rsidRPr="008442FC" w:rsidRDefault="001362D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D021A" w:rsidRPr="00F44037" w:rsidRDefault="009D021A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Так сложилось, что мужчины (в большинстве случаев) обращаются к врачу, когда дискомфорт или боль, вызываемые той или иной проблемой со здоровьем, больше невозможно терпеть. Такой подход является опасным</w:t>
      </w:r>
      <w:r w:rsidR="00AA65CF" w:rsidRPr="00F44037">
        <w:rPr>
          <w:rFonts w:ascii="Arial" w:hAnsi="Arial" w:cs="Arial"/>
          <w:sz w:val="20"/>
          <w:szCs w:val="20"/>
          <w:shd w:val="clear" w:color="auto" w:fill="FFFFFF"/>
        </w:rPr>
        <w:t>,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особенно при онкологических заболеваниях, промедление в диагностике которых может привести к фатальным последствиям.</w:t>
      </w:r>
    </w:p>
    <w:p w:rsidR="00A16542" w:rsidRPr="00F44037" w:rsidRDefault="00FA0397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Специалисты страховой компании «СОГАЗ-Мед» напоминают, что р</w:t>
      </w:r>
      <w:r w:rsidR="00A16542" w:rsidRPr="00F44037">
        <w:rPr>
          <w:rFonts w:ascii="Arial" w:hAnsi="Arial" w:cs="Arial"/>
          <w:sz w:val="20"/>
          <w:szCs w:val="20"/>
          <w:shd w:val="clear" w:color="auto" w:fill="FFFFFF"/>
        </w:rPr>
        <w:t>иск развития как доброкачественных, так и злокачественных опухолей мужской половой системы увеличивается с возрастом, особенно это касается таких состояний, как аденома (доброкачественная гиперплазия) и рак простаты.</w:t>
      </w:r>
    </w:p>
    <w:p w:rsidR="001B74E2" w:rsidRPr="00F44037" w:rsidRDefault="001B74E2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F97BAA" w:rsidRPr="00F44037" w:rsidRDefault="001D7A62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sz w:val="20"/>
          <w:szCs w:val="20"/>
          <w:shd w:val="clear" w:color="auto" w:fill="FFFFFF"/>
        </w:rPr>
        <w:t>Аденома простаты –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доброкачественное новообразование </w:t>
      </w:r>
      <w:r w:rsidR="00E53A9D" w:rsidRPr="00F44037">
        <w:rPr>
          <w:rFonts w:ascii="Arial" w:hAnsi="Arial" w:cs="Arial"/>
          <w:sz w:val="20"/>
          <w:szCs w:val="20"/>
          <w:shd w:val="clear" w:color="auto" w:fill="FFFFFF"/>
        </w:rPr>
        <w:t>предстательной железы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</w:p>
    <w:p w:rsidR="008442FC" w:rsidRPr="00F44037" w:rsidRDefault="008442FC" w:rsidP="008442FC">
      <w:pPr>
        <w:pStyle w:val="a8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:rsidR="00BC4F13" w:rsidRPr="00F44037" w:rsidRDefault="00BC4F13" w:rsidP="008442FC">
      <w:pPr>
        <w:pStyle w:val="a8"/>
        <w:jc w:val="both"/>
        <w:rPr>
          <w:rFonts w:ascii="Arial" w:hAnsi="Arial" w:cs="Arial"/>
          <w:b/>
          <w:sz w:val="20"/>
          <w:szCs w:val="20"/>
        </w:rPr>
      </w:pPr>
      <w:r w:rsidRPr="00F44037">
        <w:rPr>
          <w:rFonts w:ascii="Arial" w:hAnsi="Arial" w:cs="Arial"/>
          <w:b/>
          <w:sz w:val="20"/>
          <w:szCs w:val="20"/>
        </w:rPr>
        <w:t>Симптомы аденомы</w:t>
      </w:r>
    </w:p>
    <w:p w:rsidR="00037A4C" w:rsidRPr="00F44037" w:rsidRDefault="00037A4C" w:rsidP="008442FC">
      <w:pPr>
        <w:pStyle w:val="a8"/>
        <w:jc w:val="both"/>
        <w:rPr>
          <w:rFonts w:ascii="Arial" w:hAnsi="Arial" w:cs="Arial"/>
          <w:sz w:val="20"/>
          <w:szCs w:val="20"/>
        </w:rPr>
      </w:pPr>
      <w:r w:rsidRPr="00F44037">
        <w:rPr>
          <w:rFonts w:ascii="Arial" w:hAnsi="Arial" w:cs="Arial"/>
          <w:sz w:val="20"/>
          <w:szCs w:val="20"/>
        </w:rPr>
        <w:t>При обнаружении одного из симптомов следует обратиться к врачу:</w:t>
      </w:r>
    </w:p>
    <w:p w:rsidR="00037A4C" w:rsidRPr="00F44037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F44037">
        <w:rPr>
          <w:rFonts w:ascii="Arial" w:hAnsi="Arial" w:cs="Arial"/>
          <w:sz w:val="20"/>
          <w:szCs w:val="20"/>
        </w:rPr>
        <w:t>затруднённое и учащённое мочеиспускание (днём и особенно ночью);</w:t>
      </w:r>
    </w:p>
    <w:p w:rsidR="00037A4C" w:rsidRPr="00F44037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F44037">
        <w:rPr>
          <w:rFonts w:ascii="Arial" w:hAnsi="Arial" w:cs="Arial"/>
          <w:sz w:val="20"/>
          <w:szCs w:val="20"/>
        </w:rPr>
        <w:t>ослабление струи мочи;</w:t>
      </w:r>
    </w:p>
    <w:p w:rsidR="00037A4C" w:rsidRPr="00F44037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F44037">
        <w:rPr>
          <w:rFonts w:ascii="Arial" w:hAnsi="Arial" w:cs="Arial"/>
          <w:sz w:val="20"/>
          <w:szCs w:val="20"/>
        </w:rPr>
        <w:t>чувство неполного опорожнения мочевого пузыря после мочеиспускания;</w:t>
      </w:r>
    </w:p>
    <w:p w:rsidR="00037A4C" w:rsidRPr="00F44037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F44037">
        <w:rPr>
          <w:rFonts w:ascii="Arial" w:hAnsi="Arial" w:cs="Arial"/>
          <w:sz w:val="20"/>
          <w:szCs w:val="20"/>
        </w:rPr>
        <w:t xml:space="preserve">прерывистое мочеиспускание </w:t>
      </w:r>
    </w:p>
    <w:p w:rsidR="00037A4C" w:rsidRPr="00F44037" w:rsidRDefault="00037A4C" w:rsidP="008442FC">
      <w:pPr>
        <w:pStyle w:val="a8"/>
        <w:jc w:val="both"/>
        <w:rPr>
          <w:rFonts w:ascii="Arial" w:hAnsi="Arial" w:cs="Arial"/>
          <w:b/>
          <w:sz w:val="20"/>
          <w:szCs w:val="20"/>
        </w:rPr>
      </w:pPr>
    </w:p>
    <w:p w:rsidR="00BC4F13" w:rsidRPr="00F44037" w:rsidRDefault="00BC4F13" w:rsidP="008442FC">
      <w:pPr>
        <w:pStyle w:val="a8"/>
        <w:jc w:val="both"/>
        <w:rPr>
          <w:rFonts w:ascii="Arial" w:hAnsi="Arial" w:cs="Arial"/>
          <w:b/>
          <w:sz w:val="20"/>
          <w:szCs w:val="20"/>
        </w:rPr>
      </w:pPr>
      <w:r w:rsidRPr="00F44037">
        <w:rPr>
          <w:rFonts w:ascii="Arial" w:hAnsi="Arial" w:cs="Arial"/>
          <w:b/>
          <w:sz w:val="20"/>
          <w:szCs w:val="20"/>
        </w:rPr>
        <w:t>Диагностика аденомы</w:t>
      </w:r>
    </w:p>
    <w:p w:rsidR="00F97BAA" w:rsidRPr="00F44037" w:rsidRDefault="00F97BAA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Диагностика аденомы предстательной железы включает</w:t>
      </w:r>
      <w:r w:rsidR="00533E5B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осмотр врачом, 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УЗИ простаты, исследование </w:t>
      </w:r>
      <w:r w:rsidR="00E52341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крови на </w:t>
      </w:r>
      <w:proofErr w:type="spellStart"/>
      <w:r w:rsidR="00E52341" w:rsidRPr="00F44037">
        <w:rPr>
          <w:rFonts w:ascii="Arial" w:hAnsi="Arial" w:cs="Arial"/>
          <w:sz w:val="20"/>
          <w:szCs w:val="20"/>
          <w:shd w:val="clear" w:color="auto" w:fill="FFFFFF"/>
        </w:rPr>
        <w:t>простатспецифический</w:t>
      </w:r>
      <w:proofErr w:type="spellEnd"/>
      <w:r w:rsidR="00E52341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антиген</w:t>
      </w:r>
      <w:r w:rsidR="00DB0B72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(ПСА)</w:t>
      </w:r>
      <w:r w:rsidR="00E52341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секрета</w:t>
      </w:r>
      <w:r w:rsidR="00E52341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железы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, при необходимости - биопсию.</w:t>
      </w:r>
    </w:p>
    <w:p w:rsidR="00F97BAA" w:rsidRPr="00F44037" w:rsidRDefault="00F97BAA" w:rsidP="008442FC">
      <w:pPr>
        <w:pStyle w:val="a8"/>
        <w:jc w:val="both"/>
        <w:rPr>
          <w:rFonts w:ascii="Arial" w:hAnsi="Arial" w:cs="Arial"/>
          <w:b/>
          <w:sz w:val="20"/>
          <w:szCs w:val="20"/>
        </w:rPr>
      </w:pPr>
    </w:p>
    <w:p w:rsidR="00BC4F13" w:rsidRPr="00F44037" w:rsidRDefault="00BC4F13" w:rsidP="008442FC">
      <w:pPr>
        <w:pStyle w:val="a8"/>
        <w:jc w:val="both"/>
        <w:rPr>
          <w:rFonts w:ascii="Arial" w:hAnsi="Arial" w:cs="Arial"/>
          <w:b/>
          <w:sz w:val="20"/>
          <w:szCs w:val="20"/>
        </w:rPr>
      </w:pPr>
      <w:r w:rsidRPr="00F44037">
        <w:rPr>
          <w:rFonts w:ascii="Arial" w:hAnsi="Arial" w:cs="Arial"/>
          <w:b/>
          <w:sz w:val="20"/>
          <w:szCs w:val="20"/>
        </w:rPr>
        <w:t xml:space="preserve">Лечение аденомы </w:t>
      </w:r>
    </w:p>
    <w:p w:rsidR="00F97BAA" w:rsidRPr="00F44037" w:rsidRDefault="00F97BAA" w:rsidP="00F97BAA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К наиболее распространенным методам лечения аденомы предстательной железы относится гормональная терапия и применение </w:t>
      </w:r>
      <w:proofErr w:type="spellStart"/>
      <w:r w:rsidRPr="00F44037">
        <w:rPr>
          <w:rFonts w:ascii="Arial" w:hAnsi="Arial" w:cs="Arial"/>
          <w:sz w:val="20"/>
          <w:szCs w:val="20"/>
          <w:shd w:val="clear" w:color="auto" w:fill="FFFFFF"/>
        </w:rPr>
        <w:t>адреноблокаторов</w:t>
      </w:r>
      <w:proofErr w:type="spellEnd"/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. Препарат и курс лечения определяет лечащий врач с учетом клинических, лабораторных и аппаратных результатов обследования. Наиболее радикальным и эффективным методом является хирургическое лечение. </w:t>
      </w:r>
    </w:p>
    <w:p w:rsidR="00BC4F13" w:rsidRPr="00F44037" w:rsidRDefault="00BC4F13" w:rsidP="008442FC">
      <w:pPr>
        <w:pStyle w:val="a8"/>
        <w:jc w:val="both"/>
        <w:rPr>
          <w:rFonts w:ascii="Arial" w:hAnsi="Arial" w:cs="Arial"/>
          <w:b/>
          <w:sz w:val="20"/>
          <w:szCs w:val="20"/>
        </w:rPr>
      </w:pPr>
    </w:p>
    <w:p w:rsidR="00BC4F13" w:rsidRPr="00F44037" w:rsidRDefault="00F97BAA" w:rsidP="008442FC">
      <w:pPr>
        <w:pStyle w:val="a8"/>
        <w:jc w:val="both"/>
        <w:rPr>
          <w:rFonts w:ascii="Arial" w:hAnsi="Arial" w:cs="Arial"/>
          <w:sz w:val="20"/>
          <w:szCs w:val="20"/>
        </w:rPr>
      </w:pPr>
      <w:r w:rsidRPr="00F44037">
        <w:rPr>
          <w:rFonts w:ascii="Arial" w:hAnsi="Arial" w:cs="Arial"/>
          <w:b/>
          <w:sz w:val="20"/>
          <w:szCs w:val="20"/>
        </w:rPr>
        <w:t xml:space="preserve">Рак предстательной железы </w:t>
      </w:r>
      <w:r w:rsidRPr="00F44037">
        <w:rPr>
          <w:rFonts w:ascii="Arial" w:hAnsi="Arial" w:cs="Arial"/>
          <w:sz w:val="20"/>
          <w:szCs w:val="20"/>
        </w:rPr>
        <w:t>– самое распространенное из злокачественных новообразований у мужчин.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Злокачественная опухоль простаты долго развивается без каких-либо симптомов и часто выявляется только при профилактическом осмотре.</w:t>
      </w:r>
    </w:p>
    <w:p w:rsidR="00F97BAA" w:rsidRPr="00F44037" w:rsidRDefault="00F97BAA" w:rsidP="008442FC">
      <w:pPr>
        <w:pStyle w:val="a8"/>
        <w:jc w:val="both"/>
        <w:rPr>
          <w:rFonts w:ascii="Arial" w:hAnsi="Arial" w:cs="Arial"/>
          <w:b/>
          <w:sz w:val="20"/>
          <w:szCs w:val="20"/>
        </w:rPr>
      </w:pPr>
    </w:p>
    <w:p w:rsidR="008442FC" w:rsidRPr="00F44037" w:rsidRDefault="009D021A" w:rsidP="008442FC">
      <w:pPr>
        <w:pStyle w:val="a8"/>
        <w:jc w:val="both"/>
        <w:rPr>
          <w:rFonts w:ascii="Arial" w:hAnsi="Arial" w:cs="Arial"/>
          <w:b/>
          <w:sz w:val="20"/>
          <w:szCs w:val="20"/>
        </w:rPr>
      </w:pPr>
      <w:r w:rsidRPr="00F44037">
        <w:rPr>
          <w:rFonts w:ascii="Arial" w:hAnsi="Arial" w:cs="Arial"/>
          <w:b/>
          <w:sz w:val="20"/>
          <w:szCs w:val="20"/>
        </w:rPr>
        <w:t>Симптомы рака простаты</w:t>
      </w:r>
    </w:p>
    <w:p w:rsidR="00F97BAA" w:rsidRPr="00F44037" w:rsidRDefault="00F97BAA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Симптомы этого заболевания схожи с симптомами аденомы прост</w:t>
      </w:r>
      <w:r w:rsidR="00DC1B95" w:rsidRPr="00F44037">
        <w:rPr>
          <w:rFonts w:ascii="Arial" w:hAnsi="Arial" w:cs="Arial"/>
          <w:sz w:val="20"/>
          <w:szCs w:val="20"/>
          <w:shd w:val="clear" w:color="auto" w:fill="FFFFFF"/>
        </w:rPr>
        <w:t>а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ты.</w:t>
      </w:r>
    </w:p>
    <w:p w:rsidR="009D021A" w:rsidRPr="00F44037" w:rsidRDefault="009D021A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Выраженные признаки заболевания появляются при </w:t>
      </w:r>
      <w:r w:rsidR="00AA65CF" w:rsidRPr="00F44037">
        <w:rPr>
          <w:rFonts w:ascii="Arial" w:hAnsi="Arial" w:cs="Arial"/>
          <w:sz w:val="20"/>
          <w:szCs w:val="20"/>
          <w:shd w:val="clear" w:color="auto" w:fill="FFFFFF"/>
        </w:rPr>
        <w:t>запущенных стадиях заболевания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:</w:t>
      </w:r>
    </w:p>
    <w:p w:rsidR="009D021A" w:rsidRPr="00F44037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Н</w:t>
      </w:r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>аруш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ение мочеиспускания.</w:t>
      </w:r>
    </w:p>
    <w:p w:rsidR="009D021A" w:rsidRPr="00F44037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Н</w:t>
      </w:r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еобходимость в напряжении 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для опорожнения мочевого пузыря.</w:t>
      </w:r>
    </w:p>
    <w:p w:rsidR="009D021A" w:rsidRPr="00F44037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К</w:t>
      </w:r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>ровянистые включ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ения в моче и семенной жидкости.</w:t>
      </w:r>
    </w:p>
    <w:p w:rsidR="009D021A" w:rsidRPr="00F44037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Ч</w:t>
      </w:r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>асты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е позывы к мочеиспусканию ночью.</w:t>
      </w:r>
    </w:p>
    <w:p w:rsidR="009D021A" w:rsidRPr="00F44037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Боли и жжение при мочеиспускании.</w:t>
      </w:r>
    </w:p>
    <w:p w:rsidR="009D021A" w:rsidRPr="00F44037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Н</w:t>
      </w:r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арушение </w:t>
      </w:r>
      <w:proofErr w:type="spellStart"/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>эректиль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ной</w:t>
      </w:r>
      <w:proofErr w:type="spellEnd"/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функции.</w:t>
      </w:r>
    </w:p>
    <w:p w:rsidR="009D021A" w:rsidRPr="00F44037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О</w:t>
      </w:r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щущение дискомфорта в положении 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сидя из-за увеличенной простаты.</w:t>
      </w:r>
    </w:p>
    <w:p w:rsidR="009D021A" w:rsidRPr="00F44037" w:rsidRDefault="009D021A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При распространении рака за пределы простаты появляются боли в спине, костях, отеки ног, потеря веса, устало</w:t>
      </w:r>
      <w:r w:rsidR="002A2AFB" w:rsidRPr="00F44037">
        <w:rPr>
          <w:rFonts w:ascii="Arial" w:hAnsi="Arial" w:cs="Arial"/>
          <w:sz w:val="20"/>
          <w:szCs w:val="20"/>
          <w:shd w:val="clear" w:color="auto" w:fill="FFFFFF"/>
        </w:rPr>
        <w:t>сть и немотивированная слабость.</w:t>
      </w:r>
    </w:p>
    <w:p w:rsidR="008442FC" w:rsidRPr="00F44037" w:rsidRDefault="008442FC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8442FC" w:rsidRPr="00F44037" w:rsidRDefault="009D021A" w:rsidP="008442FC">
      <w:pPr>
        <w:pStyle w:val="a8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bCs/>
          <w:sz w:val="20"/>
          <w:szCs w:val="20"/>
          <w:shd w:val="clear" w:color="auto" w:fill="FFFFFF"/>
        </w:rPr>
        <w:t>Диагностика рака простаты</w:t>
      </w:r>
    </w:p>
    <w:p w:rsidR="009D021A" w:rsidRPr="00F44037" w:rsidRDefault="007D1290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hyperlink r:id="rId5" w:tgtFrame="_blank" w:history="1">
        <w:r w:rsidR="002A2AFB" w:rsidRPr="00F44037">
          <w:rPr>
            <w:rFonts w:ascii="Arial" w:hAnsi="Arial" w:cs="Arial"/>
            <w:sz w:val="20"/>
            <w:szCs w:val="20"/>
            <w:shd w:val="clear" w:color="auto" w:fill="FFFFFF"/>
          </w:rPr>
          <w:t>Лечение</w:t>
        </w:r>
      </w:hyperlink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 рака предстательной железы проводится только после осмотра пациента и проведения инструментальных и лабораторных исследований. </w:t>
      </w:r>
      <w:r w:rsidR="002A2AFB" w:rsidRPr="00F44037">
        <w:rPr>
          <w:rFonts w:ascii="Arial" w:hAnsi="Arial" w:cs="Arial"/>
          <w:sz w:val="20"/>
          <w:szCs w:val="20"/>
          <w:shd w:val="clear" w:color="auto" w:fill="FFFFFF"/>
        </w:rPr>
        <w:t>Пациенту могут н</w:t>
      </w:r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>азнача</w:t>
      </w:r>
      <w:r w:rsidR="002A2AFB" w:rsidRPr="00F44037">
        <w:rPr>
          <w:rFonts w:ascii="Arial" w:hAnsi="Arial" w:cs="Arial"/>
          <w:sz w:val="20"/>
          <w:szCs w:val="20"/>
          <w:shd w:val="clear" w:color="auto" w:fill="FFFFFF"/>
        </w:rPr>
        <w:t>ться</w:t>
      </w:r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>:</w:t>
      </w:r>
    </w:p>
    <w:p w:rsidR="009D021A" w:rsidRPr="00F44037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О</w:t>
      </w:r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>смо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тр и консультация врача-уролога.</w:t>
      </w:r>
    </w:p>
    <w:p w:rsidR="009D021A" w:rsidRPr="00F44037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П</w:t>
      </w:r>
      <w:r w:rsidR="009D021A" w:rsidRPr="00F44037">
        <w:rPr>
          <w:rFonts w:ascii="Arial" w:hAnsi="Arial" w:cs="Arial"/>
          <w:sz w:val="20"/>
          <w:szCs w:val="20"/>
          <w:shd w:val="clear" w:color="auto" w:fill="FFFFFF"/>
        </w:rPr>
        <w:t>альцевое исс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ледование предстательной железы.</w:t>
      </w:r>
    </w:p>
    <w:p w:rsidR="009D021A" w:rsidRPr="00F44037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Анализ крови на ПСА.</w:t>
      </w:r>
    </w:p>
    <w:p w:rsidR="009D021A" w:rsidRPr="00F44037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ПЭТ-КТ</w:t>
      </w:r>
      <w:r w:rsidR="00AA65CF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(позитронно-эмиссионная томография – компьютерная томография)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:rsidR="009D021A" w:rsidRPr="00F44037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МРТ.</w:t>
      </w:r>
    </w:p>
    <w:p w:rsidR="009D021A" w:rsidRPr="00F44037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proofErr w:type="spellStart"/>
      <w:r w:rsidRPr="00F44037">
        <w:rPr>
          <w:rFonts w:ascii="Arial" w:hAnsi="Arial" w:cs="Arial"/>
          <w:sz w:val="20"/>
          <w:szCs w:val="20"/>
          <w:shd w:val="clear" w:color="auto" w:fill="FFFFFF"/>
        </w:rPr>
        <w:t>Трансректальное</w:t>
      </w:r>
      <w:proofErr w:type="spellEnd"/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УЗИ.</w:t>
      </w:r>
    </w:p>
    <w:p w:rsidR="009D021A" w:rsidRPr="00F44037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Сцинтиграфия костей.</w:t>
      </w:r>
    </w:p>
    <w:p w:rsidR="009D021A" w:rsidRPr="00F44037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Биопсия опухоли.</w:t>
      </w:r>
    </w:p>
    <w:p w:rsidR="001B74E2" w:rsidRPr="00F44037" w:rsidRDefault="001B74E2" w:rsidP="001B74E2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824CBD" w:rsidRPr="00F44037" w:rsidRDefault="009D021A" w:rsidP="004B5D2D">
      <w:pPr>
        <w:pStyle w:val="a8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bCs/>
          <w:sz w:val="20"/>
          <w:szCs w:val="20"/>
          <w:shd w:val="clear" w:color="auto" w:fill="FFFFFF"/>
        </w:rPr>
        <w:lastRenderedPageBreak/>
        <w:t>Методы лечения рака простаты</w:t>
      </w:r>
    </w:p>
    <w:p w:rsidR="009D021A" w:rsidRPr="00F44037" w:rsidRDefault="009D021A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Современные подходы к лечению заболевания подразумевают применение различных методов в соответствии со стадией рака, самочувствием пациента. При неосложненном раке простаты на ранних стадиях, а также пожилым пациентам может быть показано безоперационное лечение (облучение, химиотерапия, гормонотерапия, таргетная и генная терапия).</w:t>
      </w:r>
    </w:p>
    <w:p w:rsidR="007E04A6" w:rsidRPr="00F44037" w:rsidRDefault="007E04A6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65105D" w:rsidRPr="00F44037" w:rsidRDefault="00EE47D3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sz w:val="20"/>
          <w:szCs w:val="20"/>
          <w:shd w:val="clear" w:color="auto" w:fill="FFFFFF"/>
        </w:rPr>
        <w:t>Раковая опухоль яичка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—</w:t>
      </w:r>
      <w:r w:rsidR="00751F66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751F66" w:rsidRPr="00F44037">
        <w:rPr>
          <w:rFonts w:ascii="Arial" w:hAnsi="Arial" w:cs="Arial"/>
          <w:sz w:val="20"/>
          <w:szCs w:val="20"/>
        </w:rPr>
        <w:t>это з</w:t>
      </w:r>
      <w:r w:rsidRPr="00F44037">
        <w:rPr>
          <w:rFonts w:ascii="Arial" w:hAnsi="Arial" w:cs="Arial"/>
          <w:sz w:val="20"/>
          <w:szCs w:val="20"/>
        </w:rPr>
        <w:t>локачественное новообразование, которое формируется из тканей мужских половых желез</w:t>
      </w:r>
      <w:r w:rsidR="009D4DEE" w:rsidRPr="00F44037">
        <w:rPr>
          <w:rFonts w:ascii="Arial" w:hAnsi="Arial" w:cs="Arial"/>
          <w:sz w:val="20"/>
          <w:szCs w:val="20"/>
        </w:rPr>
        <w:t>. В</w:t>
      </w:r>
      <w:r w:rsidR="00751F66" w:rsidRPr="00F44037">
        <w:rPr>
          <w:rFonts w:ascii="Arial" w:hAnsi="Arial" w:cs="Arial"/>
          <w:sz w:val="20"/>
          <w:szCs w:val="20"/>
        </w:rPr>
        <w:t>ероятность возникновения болезни значительно возрастает для пациентов старше 60 лет.</w:t>
      </w:r>
      <w:r w:rsidRPr="00F44037">
        <w:rPr>
          <w:rFonts w:ascii="Arial" w:hAnsi="Arial" w:cs="Arial"/>
          <w:sz w:val="20"/>
          <w:szCs w:val="20"/>
        </w:rPr>
        <w:t xml:space="preserve"> </w:t>
      </w:r>
      <w:r w:rsidR="009D4DEE" w:rsidRPr="00F44037">
        <w:rPr>
          <w:rFonts w:ascii="Arial" w:hAnsi="Arial" w:cs="Arial"/>
          <w:sz w:val="20"/>
          <w:szCs w:val="20"/>
        </w:rPr>
        <w:t xml:space="preserve">В отличие от рака предстательной железы, который в большинстве случаев растет медленно, рак яичек </w:t>
      </w:r>
      <w:r w:rsidR="00DA0463" w:rsidRPr="00F44037">
        <w:rPr>
          <w:rFonts w:ascii="Arial" w:hAnsi="Arial" w:cs="Arial"/>
          <w:sz w:val="20"/>
          <w:szCs w:val="20"/>
        </w:rPr>
        <w:t>характеризуется быстрым ростом</w:t>
      </w:r>
      <w:r w:rsidR="009D4DEE" w:rsidRPr="00F44037">
        <w:rPr>
          <w:rFonts w:ascii="Arial" w:hAnsi="Arial" w:cs="Arial"/>
          <w:sz w:val="20"/>
          <w:szCs w:val="20"/>
        </w:rPr>
        <w:t>. Врач при подозрении на симптомы рака может назначить мужчине анализы крови, проведет осмотр, отправит на УЗИ.</w:t>
      </w:r>
      <w:r w:rsidR="009D4DEE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</w:p>
    <w:p w:rsidR="008442FC" w:rsidRPr="00F44037" w:rsidRDefault="008442FC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F448F5" w:rsidRPr="00F44037" w:rsidRDefault="00F448F5" w:rsidP="008442FC">
      <w:pPr>
        <w:pStyle w:val="a8"/>
        <w:jc w:val="both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sz w:val="20"/>
          <w:szCs w:val="20"/>
          <w:shd w:val="clear" w:color="auto" w:fill="FFFFFF"/>
        </w:rPr>
        <w:t>Симптомы рака яичка</w:t>
      </w:r>
    </w:p>
    <w:p w:rsidR="00F448F5" w:rsidRPr="00F44037" w:rsidRDefault="00F448F5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Первым симптомом рака яичек является уплотнение железы и появление в ней пальпируемого (осязаемого) безболезненного узелка. Может появиться боль в яичке или мошонке, чувство тяжести или тупая боль внизу живота. По мере роста опухоли мошонка становится асимметрично увеличенной и отечной.</w:t>
      </w:r>
    </w:p>
    <w:p w:rsidR="00F448F5" w:rsidRPr="00F44037" w:rsidRDefault="00F448F5" w:rsidP="008442FC">
      <w:pPr>
        <w:pStyle w:val="a8"/>
        <w:jc w:val="both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:rsidR="007E04A6" w:rsidRPr="00F44037" w:rsidRDefault="007E04A6" w:rsidP="008442FC">
      <w:pPr>
        <w:pStyle w:val="a8"/>
        <w:jc w:val="both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sz w:val="20"/>
          <w:szCs w:val="20"/>
          <w:shd w:val="clear" w:color="auto" w:fill="FFFFFF"/>
        </w:rPr>
        <w:t>Диагностика рака яичка</w:t>
      </w:r>
    </w:p>
    <w:p w:rsidR="00F448F5" w:rsidRPr="00F44037" w:rsidRDefault="00F448F5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Диагностика рака яичек включает обследование пациента врачом, диафаноскопию (просвечивание яичка узким лучом света для определения местоположения новообразований), УЗИ яичек и мошонки, МРТ, определение </w:t>
      </w:r>
      <w:proofErr w:type="spellStart"/>
      <w:r w:rsidRPr="00F44037">
        <w:rPr>
          <w:rFonts w:ascii="Arial" w:hAnsi="Arial" w:cs="Arial"/>
          <w:sz w:val="20"/>
          <w:szCs w:val="20"/>
          <w:shd w:val="clear" w:color="auto" w:fill="FFFFFF"/>
        </w:rPr>
        <w:t>онкомаркеров</w:t>
      </w:r>
      <w:proofErr w:type="spellEnd"/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, биопсию яичка. </w:t>
      </w:r>
    </w:p>
    <w:p w:rsidR="007E04A6" w:rsidRPr="00F44037" w:rsidRDefault="007E04A6" w:rsidP="008442FC">
      <w:pPr>
        <w:pStyle w:val="a8"/>
        <w:jc w:val="both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:rsidR="007E04A6" w:rsidRPr="00F44037" w:rsidRDefault="007E04A6" w:rsidP="008442FC">
      <w:pPr>
        <w:pStyle w:val="a8"/>
        <w:jc w:val="both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sz w:val="20"/>
          <w:szCs w:val="20"/>
          <w:shd w:val="clear" w:color="auto" w:fill="FFFFFF"/>
        </w:rPr>
        <w:t>Методы лечения рака яичка</w:t>
      </w:r>
    </w:p>
    <w:p w:rsidR="006B769F" w:rsidRPr="00F44037" w:rsidRDefault="006B769F" w:rsidP="006B769F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Больным с бессимптомными новообразованиями небольших размеров рекомендуют удаление яичка вместе с его придатком. Однако при наличии небольшого интрапаренхиматозного узла рекомендуется резекция яичка (иссечение патологической части измененного органа) с дальнейшим гистологическим исследованием полученного материала.</w:t>
      </w:r>
    </w:p>
    <w:p w:rsidR="006B769F" w:rsidRPr="00F44037" w:rsidRDefault="006B769F" w:rsidP="006B769F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Также в лечении используется лучевая терапия, основанная на направлении радиационных лучей на опухоль, способных ликвидировать пораженные ткани</w:t>
      </w:r>
      <w:r w:rsidR="00E52341" w:rsidRPr="00F44037">
        <w:rPr>
          <w:rFonts w:ascii="Arial" w:hAnsi="Arial" w:cs="Arial"/>
          <w:sz w:val="20"/>
          <w:szCs w:val="20"/>
          <w:shd w:val="clear" w:color="auto" w:fill="FFFFFF"/>
        </w:rPr>
        <w:t>;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E52341" w:rsidRPr="00F44037">
        <w:rPr>
          <w:rFonts w:ascii="Arial" w:hAnsi="Arial" w:cs="Arial"/>
          <w:sz w:val="20"/>
          <w:szCs w:val="20"/>
          <w:shd w:val="clear" w:color="auto" w:fill="FFFFFF"/>
        </w:rPr>
        <w:t>и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химиотерапия.</w:t>
      </w:r>
    </w:p>
    <w:p w:rsidR="00BC4F13" w:rsidRPr="00F44037" w:rsidRDefault="00BC4F13" w:rsidP="006B769F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4844CC" w:rsidRPr="00F44037" w:rsidRDefault="004844CC" w:rsidP="004844CC">
      <w:pPr>
        <w:pStyle w:val="a8"/>
        <w:jc w:val="both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sz w:val="20"/>
          <w:szCs w:val="20"/>
          <w:shd w:val="clear" w:color="auto" w:fill="FFFFFF"/>
        </w:rPr>
        <w:t xml:space="preserve">Профилактика 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Современная медицина бесспорно повышает шансы онкологических больных на выздоровление. Однако успехи медицины не отменяют важности личного участия человека в сохранении своего здоровья, ведь профилактика заболевания всегда более проста, безопасна и эффективна, чем его лечение. 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Проверить состояние своего здоровья можно, пройдя обследования в рамках профилактического медицинского осмотра, ежегодно, начиная с 18 лет. А пройти более широкий перечень обследований можно в рамках диспансеризации, с 18 до 39 лет – раз в три года, а с 40 лет, также в отношении отдельных категорий граждан – ежегодно. Годом прохождения диспансеризации считается календарный год, в котором гражданин достигает соответствующего возраста.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Для мужчин в рамках диспансеризации выделено исследование по определению ПСА в крови в возрасте 45, 50, 55, 60 и 64 лет.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Кроме того, 1 этап диспансеризации включает в себя: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Опрос (анкетирование);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Расчет на основании антропометрии (измерение роста, массы тела, окружности талии) индекса массы тела;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Измерение артериального давления на периферических артериях;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Определение уровня глюкозы в крови натощак;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 Определение уровня общего холестерина в крови;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Определение относительного сердечно-сосудистого риска в возрасте от 18 по 39 лет 1 раз в год;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Краткое индивидуальное профилактическое консультирование 1 раз в 3 года;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Флюорография легких 1 раз в 2 года;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Электрокардиография (ЭКГ) при первом посещении, далее после 35 лет раз в год;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 </w:t>
      </w:r>
      <w:r w:rsidRPr="00F44037">
        <w:rPr>
          <w:rFonts w:ascii="Arial" w:hAnsi="Arial" w:cs="Arial"/>
          <w:sz w:val="20"/>
          <w:szCs w:val="20"/>
          <w:bdr w:val="none" w:sz="0" w:space="0" w:color="auto" w:frame="1"/>
          <w:lang w:eastAsia="ru-RU"/>
        </w:rPr>
        <w:t>Исследование кала на скрытую кровь иммунохимическим методом в возрасте от 40 до 64 лет 1 раз в 2 года, в возрасте от 65 до 75 лет</w:t>
      </w:r>
      <w:r w:rsidRPr="00F44037">
        <w:rPr>
          <w:rFonts w:ascii="Arial" w:hAnsi="Arial" w:cs="Arial"/>
          <w:sz w:val="20"/>
          <w:szCs w:val="20"/>
          <w:lang w:eastAsia="ru-RU"/>
        </w:rPr>
        <w:t> 1 раз в год</w:t>
      </w:r>
      <w:r w:rsidRPr="00F44037">
        <w:rPr>
          <w:rFonts w:ascii="Arial" w:hAnsi="Arial" w:cs="Arial"/>
          <w:sz w:val="20"/>
          <w:szCs w:val="20"/>
          <w:bdr w:val="none" w:sz="0" w:space="0" w:color="auto" w:frame="1"/>
          <w:lang w:eastAsia="ru-RU"/>
        </w:rPr>
        <w:t>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Измерение внутриглазного давления при первом прохождении, далее раз в год с 40 лет;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Определение абсолютного сердечно-сосудистого риска в возрасте от 40 до 64 лет 1 раз в год;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 xml:space="preserve">- </w:t>
      </w:r>
      <w:proofErr w:type="spellStart"/>
      <w:r w:rsidRPr="00F44037">
        <w:rPr>
          <w:rFonts w:ascii="Arial" w:hAnsi="Arial" w:cs="Arial"/>
          <w:sz w:val="20"/>
          <w:szCs w:val="20"/>
          <w:lang w:eastAsia="ru-RU"/>
        </w:rPr>
        <w:t>Эзофагогастродуоденоскопия</w:t>
      </w:r>
      <w:proofErr w:type="spellEnd"/>
      <w:r w:rsidRPr="00F44037">
        <w:rPr>
          <w:rFonts w:ascii="Arial" w:hAnsi="Arial" w:cs="Arial"/>
          <w:sz w:val="20"/>
          <w:szCs w:val="20"/>
          <w:lang w:eastAsia="ru-RU"/>
        </w:rPr>
        <w:t xml:space="preserve"> (ЭГДС) в возрасте 45 лет;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>- Общий анализ крови (гемоглобин, лейкоциты, СОЭ – скорость оседания эритроцитов) в возрасте от 40 лет и старше - раз в год;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  <w:r w:rsidRPr="00F44037">
        <w:rPr>
          <w:rFonts w:ascii="Arial" w:hAnsi="Arial" w:cs="Arial"/>
          <w:sz w:val="20"/>
          <w:szCs w:val="20"/>
          <w:lang w:eastAsia="ru-RU"/>
        </w:rPr>
        <w:t xml:space="preserve">- 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</w:t>
      </w:r>
      <w:r w:rsidRPr="00F44037">
        <w:rPr>
          <w:rFonts w:ascii="Arial" w:hAnsi="Arial" w:cs="Arial"/>
          <w:sz w:val="20"/>
          <w:szCs w:val="20"/>
          <w:lang w:eastAsia="ru-RU"/>
        </w:rPr>
        <w:lastRenderedPageBreak/>
        <w:t>осмотр кожных покровов, слизистых губ и ротовой полости, пальпацию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 (для граждан в возрасте от 18 до 39 лет 1 раз в 3 года; для граждан в возрасте от 40 лет и старше - 1 раз в год).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lang w:eastAsia="ru-RU"/>
        </w:rPr>
      </w:pP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Специалисты говорят, что предотвратить риск появления онкологического заболевания на 100% невозможно, но можно максимально его снизить. Откажитесь от вредных привычек, ведите здоровый образ жизни и не забывайте о своевременных визитах к врачу. «СОГАЗ-Мед» желает всем здоровья! 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sz w:val="20"/>
          <w:szCs w:val="20"/>
          <w:shd w:val="clear" w:color="auto" w:fill="FFFFFF"/>
        </w:rPr>
        <w:t>Генеральный директор АО «Страховая компания «СОГАЗ-Мед» Толстов Дмитрий Валерьевич отмечает: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помощь». </w:t>
      </w:r>
    </w:p>
    <w:p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B20BB0" w:rsidRPr="004463ED" w:rsidRDefault="00B20BB0" w:rsidP="00B20BB0">
      <w:pPr>
        <w:jc w:val="both"/>
        <w:rPr>
          <w:rFonts w:ascii="Arial" w:hAnsi="Arial" w:cs="Arial"/>
          <w:b/>
          <w:sz w:val="20"/>
          <w:szCs w:val="20"/>
        </w:rPr>
      </w:pPr>
      <w:r w:rsidRPr="004463ED">
        <w:rPr>
          <w:rFonts w:ascii="Arial" w:hAnsi="Arial" w:cs="Arial"/>
          <w:b/>
          <w:sz w:val="20"/>
          <w:szCs w:val="20"/>
        </w:rPr>
        <w:t>Справка о компании:</w:t>
      </w:r>
    </w:p>
    <w:p w:rsidR="00B20BB0" w:rsidRPr="004463ED" w:rsidRDefault="00B20BB0" w:rsidP="00900DC6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900DC6" w:rsidRPr="00F44037" w:rsidRDefault="00900DC6" w:rsidP="00900DC6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4463ED">
        <w:rPr>
          <w:rFonts w:ascii="Arial" w:hAnsi="Arial" w:cs="Arial"/>
          <w:sz w:val="20"/>
          <w:szCs w:val="20"/>
          <w:shd w:val="clear" w:color="auto" w:fill="FFFFFF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 </w:t>
      </w:r>
    </w:p>
    <w:p w:rsidR="00E66E84" w:rsidRPr="00F44037" w:rsidRDefault="00E66E84" w:rsidP="00B20BB0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sectPr w:rsidR="00E66E84" w:rsidRPr="00F44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56860"/>
    <w:multiLevelType w:val="hybridMultilevel"/>
    <w:tmpl w:val="EB12B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40437"/>
    <w:multiLevelType w:val="hybridMultilevel"/>
    <w:tmpl w:val="D744F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A75E5"/>
    <w:multiLevelType w:val="multilevel"/>
    <w:tmpl w:val="3C3C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844977"/>
    <w:multiLevelType w:val="multilevel"/>
    <w:tmpl w:val="2450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27836"/>
    <w:multiLevelType w:val="hybridMultilevel"/>
    <w:tmpl w:val="2474F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57CD0"/>
    <w:multiLevelType w:val="hybridMultilevel"/>
    <w:tmpl w:val="21307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5FB"/>
    <w:rsid w:val="00037A4C"/>
    <w:rsid w:val="001362A9"/>
    <w:rsid w:val="001362DC"/>
    <w:rsid w:val="001B74E2"/>
    <w:rsid w:val="001D7A62"/>
    <w:rsid w:val="002A2AFB"/>
    <w:rsid w:val="00382BA0"/>
    <w:rsid w:val="004352DF"/>
    <w:rsid w:val="004463ED"/>
    <w:rsid w:val="004775FB"/>
    <w:rsid w:val="004844CC"/>
    <w:rsid w:val="004B5D2D"/>
    <w:rsid w:val="00533E5B"/>
    <w:rsid w:val="005974AE"/>
    <w:rsid w:val="0065105D"/>
    <w:rsid w:val="00672C2C"/>
    <w:rsid w:val="006B769F"/>
    <w:rsid w:val="00751F66"/>
    <w:rsid w:val="007D1290"/>
    <w:rsid w:val="007E04A6"/>
    <w:rsid w:val="007E7C1A"/>
    <w:rsid w:val="0080378C"/>
    <w:rsid w:val="00824CBD"/>
    <w:rsid w:val="008442FC"/>
    <w:rsid w:val="008917A5"/>
    <w:rsid w:val="00900DC6"/>
    <w:rsid w:val="00933535"/>
    <w:rsid w:val="009D021A"/>
    <w:rsid w:val="009D4DEE"/>
    <w:rsid w:val="00A16542"/>
    <w:rsid w:val="00AA65CF"/>
    <w:rsid w:val="00AC2E49"/>
    <w:rsid w:val="00B20BB0"/>
    <w:rsid w:val="00BC4F13"/>
    <w:rsid w:val="00C11603"/>
    <w:rsid w:val="00CC187D"/>
    <w:rsid w:val="00DA0463"/>
    <w:rsid w:val="00DB0B72"/>
    <w:rsid w:val="00DC1B95"/>
    <w:rsid w:val="00DE4909"/>
    <w:rsid w:val="00E52341"/>
    <w:rsid w:val="00E53A9D"/>
    <w:rsid w:val="00E66E84"/>
    <w:rsid w:val="00EB0FF6"/>
    <w:rsid w:val="00EE47D3"/>
    <w:rsid w:val="00F44037"/>
    <w:rsid w:val="00F448F5"/>
    <w:rsid w:val="00F9760B"/>
    <w:rsid w:val="00F97BAA"/>
    <w:rsid w:val="00FA0397"/>
    <w:rsid w:val="00FB1FE1"/>
    <w:rsid w:val="00FC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D7AF9"/>
  <w15:chartTrackingRefBased/>
  <w15:docId w15:val="{C87D86CB-5E3D-4AD4-B002-1DC4C914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2C2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2F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442FC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442FC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10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D021A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basedOn w:val="a0"/>
    <w:uiPriority w:val="22"/>
    <w:qFormat/>
    <w:rsid w:val="009D021A"/>
    <w:rPr>
      <w:b/>
      <w:bCs/>
    </w:rPr>
  </w:style>
  <w:style w:type="paragraph" w:styleId="a6">
    <w:name w:val="List Paragraph"/>
    <w:basedOn w:val="a"/>
    <w:uiPriority w:val="34"/>
    <w:qFormat/>
    <w:rsid w:val="002A2AFB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styleId="a7">
    <w:name w:val="FollowedHyperlink"/>
    <w:basedOn w:val="a0"/>
    <w:uiPriority w:val="99"/>
    <w:semiHidden/>
    <w:unhideWhenUsed/>
    <w:rsid w:val="00751F66"/>
    <w:rPr>
      <w:color w:val="954F72" w:themeColor="followedHyperlink"/>
      <w:u w:val="single"/>
    </w:rPr>
  </w:style>
  <w:style w:type="paragraph" w:styleId="a8">
    <w:name w:val="No Spacing"/>
    <w:uiPriority w:val="1"/>
    <w:qFormat/>
    <w:rsid w:val="008442F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442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42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442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1362A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62A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116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7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laviv-clinic.ru/clinic/disease/lechenie-raka-prosta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14</cp:revision>
  <dcterms:created xsi:type="dcterms:W3CDTF">2022-03-15T07:38:00Z</dcterms:created>
  <dcterms:modified xsi:type="dcterms:W3CDTF">2024-11-25T02:29:00Z</dcterms:modified>
</cp:coreProperties>
</file>